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06" w:type="dxa"/>
        <w:tblLayout w:type="fixed"/>
        <w:tblLook w:val="0000" w:firstRow="0" w:lastRow="0" w:firstColumn="0" w:lastColumn="0" w:noHBand="0" w:noVBand="0"/>
      </w:tblPr>
      <w:tblGrid>
        <w:gridCol w:w="3506"/>
        <w:gridCol w:w="6100"/>
      </w:tblGrid>
      <w:tr w:rsidR="00EE7F84" w:rsidRPr="00EE7F84" w14:paraId="1972C550" w14:textId="77777777" w:rsidTr="005011FF">
        <w:tc>
          <w:tcPr>
            <w:tcW w:w="3506" w:type="dxa"/>
          </w:tcPr>
          <w:p w14:paraId="512A25BF" w14:textId="77777777" w:rsidR="00EE7F84" w:rsidRPr="00EE7F84" w:rsidRDefault="00EE7F84" w:rsidP="00EE7F84">
            <w:pPr>
              <w:tabs>
                <w:tab w:val="left" w:pos="318"/>
              </w:tabs>
              <w:ind w:left="142" w:right="29" w:hanging="142"/>
              <w:jc w:val="center"/>
              <w:rPr>
                <w:b/>
                <w:sz w:val="26"/>
              </w:rPr>
            </w:pPr>
            <w:r w:rsidRPr="00EE7F84">
              <w:rPr>
                <w:b/>
                <w:sz w:val="26"/>
              </w:rPr>
              <w:t>HỘI ĐỒNG NHÂN DÂN</w:t>
            </w:r>
          </w:p>
          <w:p w14:paraId="58F70101" w14:textId="77777777" w:rsidR="00EE7F84" w:rsidRPr="00EE7F84" w:rsidRDefault="00EE7F84" w:rsidP="00EE7F84">
            <w:pPr>
              <w:ind w:right="-112"/>
              <w:rPr>
                <w:b/>
                <w:sz w:val="26"/>
              </w:rPr>
            </w:pPr>
            <w:r w:rsidRPr="00EE7F84">
              <w:rPr>
                <w:b/>
                <w:sz w:val="26"/>
              </w:rPr>
              <w:t xml:space="preserve">   THÀNH PHỐ BẾN CÁT</w:t>
            </w:r>
          </w:p>
          <w:p w14:paraId="16EE5D6E" w14:textId="57E2EA5F" w:rsidR="00EE7F84" w:rsidRPr="00EE7F84" w:rsidRDefault="00EE7F84" w:rsidP="00EE7F84">
            <w:pPr>
              <w:jc w:val="center"/>
              <w:rPr>
                <w:b/>
                <w:sz w:val="26"/>
              </w:rPr>
            </w:pPr>
            <w:r w:rsidRPr="00EE7F84">
              <w:rPr>
                <w:noProof/>
              </w:rPr>
              <mc:AlternateContent>
                <mc:Choice Requires="wps">
                  <w:drawing>
                    <wp:anchor distT="0" distB="0" distL="114300" distR="114300" simplePos="0" relativeHeight="251664384" behindDoc="0" locked="0" layoutInCell="1" allowOverlap="1" wp14:anchorId="5494A057" wp14:editId="5732EE0A">
                      <wp:simplePos x="0" y="0"/>
                      <wp:positionH relativeFrom="column">
                        <wp:posOffset>713740</wp:posOffset>
                      </wp:positionH>
                      <wp:positionV relativeFrom="paragraph">
                        <wp:posOffset>42545</wp:posOffset>
                      </wp:positionV>
                      <wp:extent cx="685800" cy="0"/>
                      <wp:effectExtent l="12700" t="8890" r="6350" b="1016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7CBA75" id="Straight Connector 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2pt,3.35pt" to="110.2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XGCGwIAADU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"/>
                  </w:pict>
                </mc:Fallback>
              </mc:AlternateContent>
            </w:r>
          </w:p>
          <w:p w14:paraId="5183052C" w14:textId="28ED5753" w:rsidR="00EE7F84" w:rsidRPr="00EE7F84" w:rsidRDefault="00EE7F84" w:rsidP="00EE7F84">
            <w:pPr>
              <w:spacing w:before="120"/>
              <w:rPr>
                <w:sz w:val="24"/>
                <w:szCs w:val="24"/>
              </w:rPr>
            </w:pPr>
            <w:r w:rsidRPr="00EE7F84">
              <w:rPr>
                <w:sz w:val="26"/>
                <w:szCs w:val="24"/>
              </w:rPr>
              <w:t xml:space="preserve">       Số:          /NQ-HĐND</w:t>
            </w:r>
          </w:p>
        </w:tc>
        <w:tc>
          <w:tcPr>
            <w:tcW w:w="6100" w:type="dxa"/>
          </w:tcPr>
          <w:p w14:paraId="2A6A5C60" w14:textId="77777777" w:rsidR="00EE7F84" w:rsidRPr="00EE7F84" w:rsidRDefault="00EE7F84" w:rsidP="00EE7F84">
            <w:pPr>
              <w:keepNext/>
              <w:jc w:val="center"/>
              <w:outlineLvl w:val="1"/>
              <w:rPr>
                <w:b/>
                <w:sz w:val="26"/>
              </w:rPr>
            </w:pPr>
            <w:r w:rsidRPr="00EE7F84">
              <w:rPr>
                <w:b/>
                <w:sz w:val="26"/>
              </w:rPr>
              <w:t xml:space="preserve">CỘNG </w:t>
            </w:r>
            <w:smartTag w:uri="urn:schemas-microsoft-com:office:smarttags" w:element="PersonName">
              <w:smartTag w:uri="urn:schemas:contacts" w:element="GivenName">
                <w:r w:rsidRPr="00EE7F84">
                  <w:rPr>
                    <w:b/>
                    <w:sz w:val="26"/>
                  </w:rPr>
                  <w:t>HÒA</w:t>
                </w:r>
              </w:smartTag>
              <w:r w:rsidRPr="00EE7F84">
                <w:rPr>
                  <w:b/>
                  <w:sz w:val="26"/>
                </w:rPr>
                <w:t xml:space="preserve"> </w:t>
              </w:r>
              <w:smartTag w:uri="urn:schemas:contacts" w:element="Sn">
                <w:r w:rsidRPr="00EE7F84">
                  <w:rPr>
                    <w:b/>
                    <w:sz w:val="26"/>
                  </w:rPr>
                  <w:t>XÃ</w:t>
                </w:r>
              </w:smartTag>
            </w:smartTag>
            <w:r w:rsidRPr="00EE7F84">
              <w:rPr>
                <w:b/>
                <w:sz w:val="26"/>
              </w:rPr>
              <w:t xml:space="preserve"> HỘI </w:t>
            </w:r>
            <w:smartTag w:uri="urn:schemas-microsoft-com:office:smarttags" w:element="PersonName">
              <w:smartTag w:uri="urn:schemas:contacts" w:element="GivenName">
                <w:r w:rsidRPr="00EE7F84">
                  <w:rPr>
                    <w:b/>
                    <w:sz w:val="26"/>
                  </w:rPr>
                  <w:t>CHỦ</w:t>
                </w:r>
              </w:smartTag>
              <w:r w:rsidRPr="00EE7F84">
                <w:rPr>
                  <w:b/>
                  <w:sz w:val="26"/>
                </w:rPr>
                <w:t xml:space="preserve"> </w:t>
              </w:r>
              <w:smartTag w:uri="urn:schemas:contacts" w:element="Sn">
                <w:r w:rsidRPr="00EE7F84">
                  <w:rPr>
                    <w:b/>
                    <w:sz w:val="26"/>
                  </w:rPr>
                  <w:t>NGHĨA</w:t>
                </w:r>
              </w:smartTag>
            </w:smartTag>
            <w:r w:rsidRPr="00EE7F84">
              <w:rPr>
                <w:b/>
                <w:sz w:val="26"/>
              </w:rPr>
              <w:t xml:space="preserve"> VIỆT </w:t>
            </w:r>
            <w:smartTag w:uri="urn:schemas-microsoft-com:office:smarttags" w:element="place">
              <w:smartTag w:uri="urn:schemas-microsoft-com:office:smarttags" w:element="country-region">
                <w:r w:rsidRPr="00EE7F84">
                  <w:rPr>
                    <w:b/>
                    <w:sz w:val="26"/>
                  </w:rPr>
                  <w:t>NAM</w:t>
                </w:r>
              </w:smartTag>
            </w:smartTag>
          </w:p>
          <w:p w14:paraId="4D669E39" w14:textId="77777777" w:rsidR="00EE7F84" w:rsidRPr="00EE7F84" w:rsidRDefault="00EE7F84" w:rsidP="00EE7F84">
            <w:pPr>
              <w:jc w:val="center"/>
              <w:rPr>
                <w:b/>
              </w:rPr>
            </w:pPr>
            <w:r w:rsidRPr="00EE7F84">
              <w:rPr>
                <w:b/>
              </w:rPr>
              <w:t>Độc lập – Tự do – Hạnh phúc</w:t>
            </w:r>
          </w:p>
          <w:p w14:paraId="74D0D841" w14:textId="54694BA1" w:rsidR="00EE7F84" w:rsidRPr="00EE7F84" w:rsidRDefault="00EE7F84" w:rsidP="00EE7F84">
            <w:pPr>
              <w:jc w:val="center"/>
              <w:rPr>
                <w:b/>
                <w:sz w:val="30"/>
              </w:rPr>
            </w:pPr>
            <w:r w:rsidRPr="00EE7F84">
              <w:rPr>
                <w:b/>
                <w:noProof/>
                <w:sz w:val="30"/>
              </w:rPr>
              <mc:AlternateContent>
                <mc:Choice Requires="wps">
                  <w:drawing>
                    <wp:anchor distT="0" distB="0" distL="114300" distR="114300" simplePos="0" relativeHeight="251663360" behindDoc="0" locked="0" layoutInCell="1" allowOverlap="1" wp14:anchorId="4E877865" wp14:editId="002CDEBB">
                      <wp:simplePos x="0" y="0"/>
                      <wp:positionH relativeFrom="column">
                        <wp:posOffset>814070</wp:posOffset>
                      </wp:positionH>
                      <wp:positionV relativeFrom="paragraph">
                        <wp:posOffset>15240</wp:posOffset>
                      </wp:positionV>
                      <wp:extent cx="2122805" cy="0"/>
                      <wp:effectExtent l="5715" t="5715" r="5080" b="1333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2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6AED5B" id="Straight Connector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1pt,1.2pt" to="231.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Hth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"/>
                  </w:pict>
                </mc:Fallback>
              </mc:AlternateContent>
            </w:r>
          </w:p>
          <w:p w14:paraId="0B0536DE" w14:textId="77777777" w:rsidR="00EE7F84" w:rsidRPr="00EE7F84" w:rsidRDefault="00EE7F84" w:rsidP="00EE7F84">
            <w:pPr>
              <w:rPr>
                <w:i/>
              </w:rPr>
            </w:pPr>
            <w:r w:rsidRPr="00EE7F84">
              <w:rPr>
                <w:i/>
              </w:rPr>
              <w:t xml:space="preserve">             Bến Cát, ngày      tháng      năm 2024</w:t>
            </w:r>
          </w:p>
          <w:p w14:paraId="6216A2DC" w14:textId="77777777" w:rsidR="00EE7F84" w:rsidRPr="00EE7F84" w:rsidRDefault="00EE7F84" w:rsidP="00EE7F84">
            <w:pPr>
              <w:jc w:val="center"/>
              <w:rPr>
                <w:i/>
              </w:rPr>
            </w:pPr>
          </w:p>
        </w:tc>
      </w:tr>
    </w:tbl>
    <w:p w14:paraId="4207834C" w14:textId="182312C4" w:rsidR="00303EDA" w:rsidRPr="00DA6FF8" w:rsidRDefault="00303EDA" w:rsidP="00EE7F84">
      <w:pPr>
        <w:shd w:val="clear" w:color="auto" w:fill="FFFFFF"/>
        <w:spacing w:before="240"/>
        <w:jc w:val="center"/>
        <w:rPr>
          <w:b/>
          <w:szCs w:val="28"/>
        </w:rPr>
      </w:pPr>
      <w:r w:rsidRPr="00DA6FF8">
        <w:rPr>
          <w:b/>
          <w:szCs w:val="28"/>
        </w:rPr>
        <w:t>NGHỊ QUYẾT</w:t>
      </w:r>
    </w:p>
    <w:p w14:paraId="3544E4DC" w14:textId="1AAE036E" w:rsidR="00303EDA" w:rsidRPr="00C018F8" w:rsidRDefault="00EA4E30" w:rsidP="00C74A58">
      <w:pPr>
        <w:pStyle w:val="BodyTextIndent2"/>
        <w:ind w:right="-23" w:firstLine="0"/>
        <w:jc w:val="center"/>
        <w:rPr>
          <w:b/>
          <w:noProof/>
          <w:sz w:val="28"/>
          <w:szCs w:val="28"/>
          <w:lang w:val="en-US"/>
        </w:rPr>
      </w:pPr>
      <w:r>
        <w:rPr>
          <w:rFonts w:eastAsia="Calibri"/>
          <w:b/>
          <w:spacing w:val="-4"/>
          <w:sz w:val="28"/>
          <w:szCs w:val="28"/>
          <w:lang w:val="en-US"/>
        </w:rPr>
        <w:t>K</w:t>
      </w:r>
      <w:r w:rsidR="00303EDA" w:rsidRPr="000C05D3">
        <w:rPr>
          <w:rFonts w:eastAsia="Calibri"/>
          <w:b/>
          <w:spacing w:val="-4"/>
          <w:sz w:val="28"/>
          <w:szCs w:val="28"/>
        </w:rPr>
        <w:t>ết quả giám sát</w:t>
      </w:r>
      <w:r w:rsidR="00303EDA" w:rsidRPr="000C05D3">
        <w:rPr>
          <w:b/>
          <w:sz w:val="28"/>
          <w:szCs w:val="28"/>
        </w:rPr>
        <w:t xml:space="preserve"> </w:t>
      </w:r>
      <w:r w:rsidR="00B87AF2">
        <w:rPr>
          <w:b/>
          <w:noProof/>
          <w:sz w:val="28"/>
          <w:szCs w:val="28"/>
        </w:rPr>
        <w:t>của Hội đồng nhân dân thành phố</w:t>
      </w:r>
    </w:p>
    <w:p w14:paraId="0521022A" w14:textId="77777777" w:rsidR="00BD563E" w:rsidRPr="00BD563E" w:rsidRDefault="00F034EE" w:rsidP="00BD563E">
      <w:pPr>
        <w:jc w:val="center"/>
        <w:rPr>
          <w:rFonts w:eastAsia="Calibri"/>
          <w:b/>
          <w:bCs/>
        </w:rPr>
      </w:pPr>
      <w:r w:rsidRPr="00F034EE">
        <w:rPr>
          <w:b/>
          <w:color w:val="000000"/>
          <w:szCs w:val="28"/>
        </w:rPr>
        <w:t xml:space="preserve">về </w:t>
      </w:r>
      <w:r w:rsidR="00BD563E" w:rsidRPr="00BD563E">
        <w:rPr>
          <w:rFonts w:eastAsia="Calibri"/>
          <w:b/>
          <w:bCs/>
        </w:rPr>
        <w:t>công tác bảo đảm trật tự, an toàn giao thông đường bộ</w:t>
      </w:r>
    </w:p>
    <w:p w14:paraId="1777DE90" w14:textId="1CC1694D" w:rsidR="004C60E0" w:rsidRDefault="00BD563E" w:rsidP="00BD563E">
      <w:pPr>
        <w:widowControl w:val="0"/>
        <w:pBdr>
          <w:top w:val="nil"/>
          <w:left w:val="nil"/>
          <w:bottom w:val="nil"/>
          <w:right w:val="nil"/>
          <w:between w:val="nil"/>
        </w:pBdr>
        <w:ind w:right="80"/>
        <w:jc w:val="center"/>
        <w:rPr>
          <w:b/>
          <w:noProof/>
          <w:szCs w:val="28"/>
        </w:rPr>
      </w:pPr>
      <w:r w:rsidRPr="00BD563E">
        <w:rPr>
          <w:rFonts w:eastAsia="Calibri"/>
          <w:b/>
          <w:bCs/>
        </w:rPr>
        <w:t xml:space="preserve"> trên địa bàn</w:t>
      </w:r>
      <w:r>
        <w:rPr>
          <w:rFonts w:eastAsia="Calibri"/>
          <w:b/>
          <w:bCs/>
        </w:rPr>
        <w:t xml:space="preserve"> thành phố</w:t>
      </w:r>
      <w:r w:rsidRPr="00BD563E">
        <w:rPr>
          <w:rFonts w:eastAsia="Calibri"/>
          <w:b/>
          <w:bCs/>
        </w:rPr>
        <w:t xml:space="preserve"> Bến Cát</w:t>
      </w:r>
    </w:p>
    <w:p w14:paraId="7790D640" w14:textId="694B06E1" w:rsidR="00303EDA" w:rsidRPr="00DA6FF8" w:rsidRDefault="00BD563E" w:rsidP="00BD563E">
      <w:pPr>
        <w:shd w:val="clear" w:color="auto" w:fill="FFFFFF"/>
        <w:spacing w:before="480" w:after="120"/>
        <w:jc w:val="center"/>
        <w:rPr>
          <w:b/>
          <w:noProof/>
          <w:szCs w:val="28"/>
        </w:rPr>
      </w:pPr>
      <w:r w:rsidRPr="00DA6FF8">
        <w:rPr>
          <w:b/>
          <w:noProof/>
          <w:szCs w:val="28"/>
        </w:rPr>
        <mc:AlternateContent>
          <mc:Choice Requires="wps">
            <w:drawing>
              <wp:anchor distT="0" distB="0" distL="114300" distR="114300" simplePos="0" relativeHeight="251661312" behindDoc="0" locked="0" layoutInCell="1" allowOverlap="1" wp14:anchorId="4E18148E" wp14:editId="61677FA1">
                <wp:simplePos x="0" y="0"/>
                <wp:positionH relativeFrom="margin">
                  <wp:posOffset>2350770</wp:posOffset>
                </wp:positionH>
                <wp:positionV relativeFrom="paragraph">
                  <wp:posOffset>23231</wp:posOffset>
                </wp:positionV>
                <wp:extent cx="1228725" cy="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8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527895"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85.1pt,1.85pt" to="281.8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">
                <w10:wrap anchorx="margin"/>
              </v:line>
            </w:pict>
          </mc:Fallback>
        </mc:AlternateContent>
      </w:r>
      <w:r w:rsidR="00303EDA" w:rsidRPr="00DA6FF8">
        <w:rPr>
          <w:b/>
          <w:szCs w:val="28"/>
        </w:rPr>
        <w:t xml:space="preserve">HỘI ĐỒNG </w:t>
      </w:r>
      <w:r w:rsidR="00EA4E30">
        <w:rPr>
          <w:b/>
          <w:szCs w:val="28"/>
        </w:rPr>
        <w:t xml:space="preserve">NHÂN DÂN </w:t>
      </w:r>
      <w:r>
        <w:rPr>
          <w:b/>
          <w:szCs w:val="28"/>
        </w:rPr>
        <w:t>THÀNH PHỐ BẾN CÁT</w:t>
      </w:r>
      <w:r w:rsidR="00EA4E30">
        <w:rPr>
          <w:b/>
          <w:szCs w:val="28"/>
        </w:rPr>
        <w:t> </w:t>
      </w:r>
      <w:r w:rsidR="00EA4E30">
        <w:rPr>
          <w:b/>
          <w:szCs w:val="28"/>
        </w:rPr>
        <w:br/>
        <w:t xml:space="preserve">KHÓA </w:t>
      </w:r>
      <w:r w:rsidR="00303EDA" w:rsidRPr="00DA6FF8">
        <w:rPr>
          <w:b/>
          <w:szCs w:val="28"/>
        </w:rPr>
        <w:t>X</w:t>
      </w:r>
      <w:r>
        <w:rPr>
          <w:b/>
          <w:szCs w:val="28"/>
        </w:rPr>
        <w:t>II</w:t>
      </w:r>
      <w:r w:rsidR="00303EDA" w:rsidRPr="00DA6FF8">
        <w:rPr>
          <w:b/>
          <w:szCs w:val="28"/>
        </w:rPr>
        <w:t xml:space="preserve"> - KỲ HỌP THỨ</w:t>
      </w:r>
      <w:r w:rsidR="00380798">
        <w:rPr>
          <w:b/>
          <w:szCs w:val="28"/>
        </w:rPr>
        <w:t xml:space="preserve"> 1</w:t>
      </w:r>
      <w:r>
        <w:rPr>
          <w:b/>
          <w:szCs w:val="28"/>
        </w:rPr>
        <w:t>3</w:t>
      </w:r>
    </w:p>
    <w:p w14:paraId="71BD7250" w14:textId="77777777" w:rsidR="005B1959" w:rsidRPr="005B1959" w:rsidRDefault="005B1959" w:rsidP="005B1959">
      <w:pPr>
        <w:spacing w:before="120" w:after="120" w:line="247" w:lineRule="auto"/>
        <w:ind w:firstLine="567"/>
        <w:jc w:val="both"/>
        <w:rPr>
          <w:i/>
          <w:szCs w:val="28"/>
        </w:rPr>
      </w:pPr>
      <w:r w:rsidRPr="005B1959">
        <w:rPr>
          <w:i/>
          <w:szCs w:val="28"/>
        </w:rPr>
        <w:t xml:space="preserve">Căn cứ Luật Tổ chức Chính quyền địa phương ngày 19 tháng 6 năm 2015; </w:t>
      </w:r>
    </w:p>
    <w:p w14:paraId="556160AC" w14:textId="5B109815" w:rsidR="00EA4E30" w:rsidRPr="00EA4E30" w:rsidRDefault="005B1959" w:rsidP="005B1959">
      <w:pPr>
        <w:spacing w:before="120" w:after="120" w:line="247" w:lineRule="auto"/>
        <w:ind w:firstLine="567"/>
        <w:jc w:val="both"/>
        <w:rPr>
          <w:i/>
          <w:szCs w:val="28"/>
        </w:rPr>
      </w:pPr>
      <w:r w:rsidRPr="005B1959">
        <w:rPr>
          <w:i/>
          <w:szCs w:val="28"/>
        </w:rPr>
        <w:t>Căn cứ Luật sửa đổi, bổ sung một số điều của Luật Tổ chức Chính phủ và Tổ Chức Chính quyền địa p</w:t>
      </w:r>
      <w:r>
        <w:rPr>
          <w:i/>
          <w:szCs w:val="28"/>
        </w:rPr>
        <w:t>hương ngày 22 tháng 11 năm 2019</w:t>
      </w:r>
      <w:r w:rsidR="00EA4E30" w:rsidRPr="00EA4E30">
        <w:rPr>
          <w:i/>
          <w:szCs w:val="28"/>
        </w:rPr>
        <w:t>;</w:t>
      </w:r>
    </w:p>
    <w:p w14:paraId="13C67D7B" w14:textId="77777777" w:rsidR="00EA4E30" w:rsidRPr="00EA4E30" w:rsidRDefault="00EA4E30" w:rsidP="00206C85">
      <w:pPr>
        <w:spacing w:before="120" w:after="120" w:line="247" w:lineRule="auto"/>
        <w:ind w:firstLine="567"/>
        <w:jc w:val="both"/>
        <w:rPr>
          <w:i/>
          <w:spacing w:val="8"/>
          <w:szCs w:val="28"/>
        </w:rPr>
      </w:pPr>
      <w:r w:rsidRPr="00EA4E30">
        <w:rPr>
          <w:i/>
          <w:spacing w:val="8"/>
          <w:szCs w:val="28"/>
        </w:rPr>
        <w:t>Căn cứ Luật Hoạt động giám sát của Quốc hội và Hội đồng nhân dân ngày 20 tháng 11 năm 2015;</w:t>
      </w:r>
    </w:p>
    <w:p w14:paraId="21C77AF8" w14:textId="331674CF" w:rsidR="00F034EE" w:rsidRDefault="00F034EE" w:rsidP="00206C85">
      <w:pPr>
        <w:spacing w:before="120" w:after="120" w:line="247" w:lineRule="auto"/>
        <w:ind w:firstLine="567"/>
        <w:jc w:val="both"/>
        <w:rPr>
          <w:rFonts w:eastAsia="Calibri"/>
          <w:bCs/>
          <w:i/>
          <w:szCs w:val="28"/>
          <w:shd w:val="clear" w:color="auto" w:fill="FFFFFF"/>
          <w:lang w:eastAsia="vi-VN"/>
        </w:rPr>
      </w:pPr>
      <w:r w:rsidRPr="00F034EE">
        <w:rPr>
          <w:rFonts w:eastAsia="Calibri"/>
          <w:bCs/>
          <w:i/>
          <w:szCs w:val="28"/>
          <w:shd w:val="clear" w:color="auto" w:fill="FFFFFF"/>
          <w:lang w:eastAsia="vi-VN"/>
        </w:rPr>
        <w:t xml:space="preserve">Thực hiện Nghị quyết số </w:t>
      </w:r>
      <w:r w:rsidR="002B1688">
        <w:rPr>
          <w:rFonts w:eastAsia="Calibri"/>
          <w:bCs/>
          <w:i/>
          <w:szCs w:val="28"/>
          <w:shd w:val="clear" w:color="auto" w:fill="FFFFFF"/>
          <w:lang w:eastAsia="vi-VN"/>
        </w:rPr>
        <w:t>7</w:t>
      </w:r>
      <w:r w:rsidR="00FC1E36">
        <w:rPr>
          <w:rFonts w:eastAsia="Calibri"/>
          <w:bCs/>
          <w:i/>
          <w:szCs w:val="28"/>
          <w:shd w:val="clear" w:color="auto" w:fill="FFFFFF"/>
          <w:lang w:eastAsia="vi-VN"/>
        </w:rPr>
        <w:t xml:space="preserve">1/NQ-HĐND ngày </w:t>
      </w:r>
      <w:r w:rsidR="002B1688">
        <w:rPr>
          <w:rFonts w:eastAsia="Calibri"/>
          <w:bCs/>
          <w:i/>
          <w:szCs w:val="28"/>
          <w:shd w:val="clear" w:color="auto" w:fill="FFFFFF"/>
          <w:lang w:eastAsia="vi-VN"/>
        </w:rPr>
        <w:t>1</w:t>
      </w:r>
      <w:r w:rsidR="00FC1E36">
        <w:rPr>
          <w:rFonts w:eastAsia="Calibri"/>
          <w:bCs/>
          <w:i/>
          <w:szCs w:val="28"/>
          <w:shd w:val="clear" w:color="auto" w:fill="FFFFFF"/>
          <w:lang w:eastAsia="vi-VN"/>
        </w:rPr>
        <w:t xml:space="preserve">2 tháng 7 năm </w:t>
      </w:r>
      <w:r w:rsidRPr="00F034EE">
        <w:rPr>
          <w:rFonts w:eastAsia="Calibri"/>
          <w:bCs/>
          <w:i/>
          <w:szCs w:val="28"/>
          <w:shd w:val="clear" w:color="auto" w:fill="FFFFFF"/>
          <w:lang w:eastAsia="vi-VN"/>
        </w:rPr>
        <w:t>202</w:t>
      </w:r>
      <w:r w:rsidR="002B1688">
        <w:rPr>
          <w:rFonts w:eastAsia="Calibri"/>
          <w:bCs/>
          <w:i/>
          <w:szCs w:val="28"/>
          <w:shd w:val="clear" w:color="auto" w:fill="FFFFFF"/>
          <w:lang w:eastAsia="vi-VN"/>
        </w:rPr>
        <w:t>3</w:t>
      </w:r>
      <w:r w:rsidRPr="00F034EE">
        <w:rPr>
          <w:rFonts w:eastAsia="Calibri"/>
          <w:bCs/>
          <w:i/>
          <w:szCs w:val="28"/>
          <w:shd w:val="clear" w:color="auto" w:fill="FFFFFF"/>
          <w:lang w:eastAsia="vi-VN"/>
        </w:rPr>
        <w:t xml:space="preserve"> của Hội đồng nhân dân </w:t>
      </w:r>
      <w:r w:rsidR="002B1688">
        <w:rPr>
          <w:rFonts w:eastAsia="Calibri"/>
          <w:bCs/>
          <w:i/>
          <w:szCs w:val="28"/>
          <w:shd w:val="clear" w:color="auto" w:fill="FFFFFF"/>
          <w:lang w:eastAsia="vi-VN"/>
        </w:rPr>
        <w:t>thị xã (nay là thành phố) Bến Cát</w:t>
      </w:r>
      <w:r w:rsidRPr="00F034EE">
        <w:rPr>
          <w:rFonts w:eastAsia="Calibri"/>
          <w:bCs/>
          <w:i/>
          <w:szCs w:val="28"/>
          <w:shd w:val="clear" w:color="auto" w:fill="FFFFFF"/>
          <w:lang w:eastAsia="vi-VN"/>
        </w:rPr>
        <w:t xml:space="preserve"> về </w:t>
      </w:r>
      <w:r w:rsidR="002B1688" w:rsidRPr="002B1688">
        <w:rPr>
          <w:rFonts w:eastAsia="Calibri"/>
          <w:bCs/>
          <w:i/>
          <w:szCs w:val="28"/>
          <w:shd w:val="clear" w:color="auto" w:fill="FFFFFF"/>
          <w:lang w:eastAsia="vi-VN"/>
        </w:rPr>
        <w:t>công tác bảo đảm trật tự, an toàn giao thông đường bộ trên địa bàn thị xã</w:t>
      </w:r>
      <w:r w:rsidR="002B1688">
        <w:rPr>
          <w:rFonts w:eastAsia="Calibri"/>
          <w:bCs/>
          <w:i/>
          <w:szCs w:val="28"/>
          <w:shd w:val="clear" w:color="auto" w:fill="FFFFFF"/>
          <w:lang w:eastAsia="vi-VN"/>
        </w:rPr>
        <w:t xml:space="preserve"> (nay là thành phố)</w:t>
      </w:r>
      <w:r w:rsidR="002B1688" w:rsidRPr="002B1688">
        <w:rPr>
          <w:rFonts w:eastAsia="Calibri"/>
          <w:bCs/>
          <w:i/>
          <w:szCs w:val="28"/>
          <w:shd w:val="clear" w:color="auto" w:fill="FFFFFF"/>
          <w:lang w:eastAsia="vi-VN"/>
        </w:rPr>
        <w:t xml:space="preserve"> Bến Cát</w:t>
      </w:r>
      <w:r>
        <w:rPr>
          <w:rFonts w:eastAsia="Calibri"/>
          <w:bCs/>
          <w:i/>
          <w:szCs w:val="28"/>
          <w:shd w:val="clear" w:color="auto" w:fill="FFFFFF"/>
          <w:lang w:eastAsia="vi-VN"/>
        </w:rPr>
        <w:t>;</w:t>
      </w:r>
    </w:p>
    <w:p w14:paraId="2D9AD9C8" w14:textId="777E0730" w:rsidR="00303EDA" w:rsidRPr="00F034EE" w:rsidRDefault="00303EDA" w:rsidP="00206C85">
      <w:pPr>
        <w:spacing w:before="120" w:after="120" w:line="247" w:lineRule="auto"/>
        <w:ind w:firstLine="567"/>
        <w:jc w:val="both"/>
        <w:rPr>
          <w:rFonts w:eastAsia="Calibri"/>
          <w:bCs/>
          <w:i/>
          <w:szCs w:val="28"/>
          <w:shd w:val="clear" w:color="auto" w:fill="FFFFFF"/>
          <w:lang w:eastAsia="vi-VN"/>
        </w:rPr>
      </w:pPr>
      <w:r w:rsidRPr="00EA4E30">
        <w:rPr>
          <w:i/>
          <w:iCs/>
          <w:szCs w:val="28"/>
        </w:rPr>
        <w:t>T</w:t>
      </w:r>
      <w:r w:rsidR="004C60E0" w:rsidRPr="00EA4E30">
        <w:rPr>
          <w:i/>
          <w:iCs/>
          <w:szCs w:val="28"/>
        </w:rPr>
        <w:t>rên cơ sở xem xét Báo cáo số</w:t>
      </w:r>
      <w:r w:rsidR="00094210">
        <w:rPr>
          <w:i/>
          <w:iCs/>
          <w:szCs w:val="28"/>
        </w:rPr>
        <w:t xml:space="preserve"> </w:t>
      </w:r>
      <w:r w:rsidR="00B14095">
        <w:rPr>
          <w:i/>
          <w:iCs/>
          <w:szCs w:val="28"/>
        </w:rPr>
        <w:t>21</w:t>
      </w:r>
      <w:r w:rsidR="00DA1DF9">
        <w:rPr>
          <w:i/>
          <w:iCs/>
          <w:szCs w:val="28"/>
        </w:rPr>
        <w:t xml:space="preserve">/BC-ĐGS ngày </w:t>
      </w:r>
      <w:r w:rsidR="00B14095">
        <w:rPr>
          <w:i/>
          <w:iCs/>
          <w:szCs w:val="28"/>
        </w:rPr>
        <w:t>14</w:t>
      </w:r>
      <w:r w:rsidR="00DA1DF9">
        <w:rPr>
          <w:i/>
          <w:iCs/>
          <w:szCs w:val="28"/>
        </w:rPr>
        <w:t xml:space="preserve"> </w:t>
      </w:r>
      <w:r w:rsidRPr="00EA4E30">
        <w:rPr>
          <w:i/>
          <w:iCs/>
          <w:szCs w:val="28"/>
        </w:rPr>
        <w:t xml:space="preserve">tháng </w:t>
      </w:r>
      <w:r w:rsidR="00B14095">
        <w:rPr>
          <w:i/>
          <w:iCs/>
          <w:szCs w:val="28"/>
        </w:rPr>
        <w:t>6</w:t>
      </w:r>
      <w:r w:rsidR="001F74C6">
        <w:rPr>
          <w:i/>
          <w:iCs/>
          <w:szCs w:val="28"/>
        </w:rPr>
        <w:t xml:space="preserve"> </w:t>
      </w:r>
      <w:r w:rsidRPr="00EA4E30">
        <w:rPr>
          <w:i/>
          <w:iCs/>
          <w:szCs w:val="28"/>
        </w:rPr>
        <w:t>năm 202</w:t>
      </w:r>
      <w:r w:rsidR="00B14095">
        <w:rPr>
          <w:i/>
          <w:iCs/>
          <w:szCs w:val="28"/>
        </w:rPr>
        <w:t>4</w:t>
      </w:r>
      <w:r w:rsidRPr="00EA4E30">
        <w:rPr>
          <w:i/>
          <w:iCs/>
          <w:szCs w:val="28"/>
        </w:rPr>
        <w:t xml:space="preserve"> của Đoàn giám sát Hội đồng nhân dân </w:t>
      </w:r>
      <w:r w:rsidR="00B14095">
        <w:rPr>
          <w:i/>
          <w:iCs/>
          <w:szCs w:val="28"/>
        </w:rPr>
        <w:t>thành phố về</w:t>
      </w:r>
      <w:r w:rsidR="00B14095" w:rsidRPr="00B14095">
        <w:rPr>
          <w:i/>
          <w:iCs/>
          <w:szCs w:val="28"/>
        </w:rPr>
        <w:t xml:space="preserve"> công tác bảo đảm trật tự, an toàn giao thông đường bộ trên địa bàn</w:t>
      </w:r>
      <w:r w:rsidR="00B14095">
        <w:rPr>
          <w:i/>
          <w:iCs/>
          <w:szCs w:val="28"/>
        </w:rPr>
        <w:t xml:space="preserve"> thành phố</w:t>
      </w:r>
      <w:r w:rsidR="00B14095" w:rsidRPr="00B14095">
        <w:rPr>
          <w:i/>
          <w:iCs/>
          <w:szCs w:val="28"/>
        </w:rPr>
        <w:t xml:space="preserve"> Bến Cát</w:t>
      </w:r>
      <w:r w:rsidR="00F034EE">
        <w:rPr>
          <w:rFonts w:eastAsia="Calibri"/>
          <w:bCs/>
          <w:i/>
          <w:szCs w:val="28"/>
          <w:shd w:val="clear" w:color="auto" w:fill="FFFFFF"/>
          <w:lang w:eastAsia="vi-VN"/>
        </w:rPr>
        <w:t>;</w:t>
      </w:r>
      <w:r w:rsidR="00EA4E30">
        <w:rPr>
          <w:i/>
          <w:szCs w:val="28"/>
        </w:rPr>
        <w:t xml:space="preserve"> </w:t>
      </w:r>
      <w:r w:rsidR="00EA4E30" w:rsidRPr="00851310">
        <w:rPr>
          <w:i/>
          <w:spacing w:val="-2"/>
          <w:szCs w:val="28"/>
        </w:rPr>
        <w:t>ý kiến thảo luận của đại biểu Hội đồng nhân dân tại kỳ họp</w:t>
      </w:r>
      <w:r w:rsidR="00097ED0">
        <w:rPr>
          <w:i/>
          <w:spacing w:val="-2"/>
          <w:szCs w:val="28"/>
        </w:rPr>
        <w:t>.</w:t>
      </w:r>
    </w:p>
    <w:p w14:paraId="28A19EE1" w14:textId="77777777" w:rsidR="00303EDA" w:rsidRPr="005C726F" w:rsidRDefault="00303EDA" w:rsidP="00206C85">
      <w:pPr>
        <w:shd w:val="clear" w:color="auto" w:fill="FFFFFF"/>
        <w:spacing w:before="240" w:after="240" w:line="247" w:lineRule="auto"/>
        <w:jc w:val="center"/>
        <w:outlineLvl w:val="0"/>
        <w:rPr>
          <w:b/>
          <w:bCs/>
          <w:spacing w:val="2"/>
          <w:kern w:val="36"/>
          <w:szCs w:val="28"/>
        </w:rPr>
      </w:pPr>
      <w:r w:rsidRPr="005C726F">
        <w:rPr>
          <w:b/>
          <w:bCs/>
          <w:spacing w:val="2"/>
          <w:kern w:val="36"/>
          <w:szCs w:val="28"/>
        </w:rPr>
        <w:t>QUYẾT NGHỊ:</w:t>
      </w:r>
    </w:p>
    <w:p w14:paraId="7E894129" w14:textId="72ECF821" w:rsidR="00303EDA" w:rsidRPr="00E313CB" w:rsidRDefault="00303EDA" w:rsidP="00206C85">
      <w:pPr>
        <w:widowControl w:val="0"/>
        <w:spacing w:before="120" w:after="120" w:line="247" w:lineRule="auto"/>
        <w:ind w:firstLine="680"/>
        <w:jc w:val="both"/>
      </w:pPr>
      <w:r w:rsidRPr="00936630">
        <w:rPr>
          <w:b/>
        </w:rPr>
        <w:t>Điều 1.</w:t>
      </w:r>
      <w:r w:rsidRPr="00E313CB">
        <w:t xml:space="preserve"> Hội đồng nhân dân tán thành nội dung </w:t>
      </w:r>
      <w:r w:rsidR="003E7371" w:rsidRPr="00E313CB">
        <w:t xml:space="preserve">Báo cáo số </w:t>
      </w:r>
      <w:r w:rsidR="00B14095">
        <w:t>21</w:t>
      </w:r>
      <w:r w:rsidR="003E7371" w:rsidRPr="00E313CB">
        <w:t xml:space="preserve">/BC-ĐGS ngày </w:t>
      </w:r>
      <w:r w:rsidR="00094210" w:rsidRPr="00E313CB">
        <w:t>1</w:t>
      </w:r>
      <w:r w:rsidR="00B14095">
        <w:t>4</w:t>
      </w:r>
      <w:r w:rsidR="0056695D" w:rsidRPr="00E313CB">
        <w:t xml:space="preserve"> tháng </w:t>
      </w:r>
      <w:r w:rsidR="00B14095">
        <w:t>6</w:t>
      </w:r>
      <w:r w:rsidR="0056695D" w:rsidRPr="00E313CB">
        <w:t xml:space="preserve"> năm </w:t>
      </w:r>
      <w:r w:rsidR="001F74C6" w:rsidRPr="00E313CB">
        <w:t>202</w:t>
      </w:r>
      <w:r w:rsidR="00B14095">
        <w:t>4</w:t>
      </w:r>
      <w:r w:rsidR="001F74C6" w:rsidRPr="00E313CB">
        <w:t xml:space="preserve"> </w:t>
      </w:r>
      <w:r w:rsidRPr="00E313CB">
        <w:t xml:space="preserve">của Đoàn giám sát Hội đồng nhân dân </w:t>
      </w:r>
      <w:r w:rsidR="00B14095" w:rsidRPr="00B14095">
        <w:t>thành phố về công tác bảo đảm trật tự, an toàn giao thông đường bộ trên địa bàn thành phố Bến Cát</w:t>
      </w:r>
      <w:r w:rsidRPr="00E313CB">
        <w:t>; đồng thời, nhấn mạnh một số nội dung sau:</w:t>
      </w:r>
    </w:p>
    <w:p w14:paraId="39830D2D" w14:textId="77777777" w:rsidR="00B33096" w:rsidRPr="00936630" w:rsidRDefault="00DA1DF9" w:rsidP="00206C85">
      <w:pPr>
        <w:widowControl w:val="0"/>
        <w:spacing w:before="120" w:after="120" w:line="247" w:lineRule="auto"/>
        <w:ind w:firstLine="680"/>
        <w:jc w:val="both"/>
        <w:rPr>
          <w:b/>
        </w:rPr>
      </w:pPr>
      <w:r w:rsidRPr="00936630">
        <w:rPr>
          <w:b/>
        </w:rPr>
        <w:t>1. Kết quả đạt được</w:t>
      </w:r>
    </w:p>
    <w:p w14:paraId="318C5E60" w14:textId="058679C0" w:rsidR="009F0E9F" w:rsidRPr="00E313CB" w:rsidRDefault="006128FF" w:rsidP="00206C85">
      <w:pPr>
        <w:widowControl w:val="0"/>
        <w:spacing w:before="120" w:after="120" w:line="245" w:lineRule="auto"/>
        <w:ind w:firstLine="680"/>
        <w:jc w:val="both"/>
      </w:pPr>
      <w:r>
        <w:rPr>
          <w:rFonts w:eastAsia="Calibri"/>
        </w:rPr>
        <w:t>T</w:t>
      </w:r>
      <w:r w:rsidR="009F0E9F" w:rsidRPr="00E313CB">
        <w:rPr>
          <w:rFonts w:eastAsia="Calibri"/>
        </w:rPr>
        <w:t xml:space="preserve">rong thời gian qua, </w:t>
      </w:r>
      <w:r w:rsidR="00D800B6">
        <w:rPr>
          <w:rFonts w:eastAsia="Calibri"/>
        </w:rPr>
        <w:t xml:space="preserve">công tác </w:t>
      </w:r>
      <w:r w:rsidR="00FA46A1" w:rsidRPr="00FA46A1">
        <w:rPr>
          <w:rFonts w:eastAsia="Calibri"/>
        </w:rPr>
        <w:t>đảm bảo trật tự an toàn giao thông trên địa bàn thành phố</w:t>
      </w:r>
      <w:r w:rsidR="009F0E9F" w:rsidRPr="00E313CB">
        <w:rPr>
          <w:rFonts w:eastAsia="Calibri"/>
        </w:rPr>
        <w:t xml:space="preserve"> đã đạt được nhiều kết quả tích cự</w:t>
      </w:r>
      <w:r w:rsidR="00903E58">
        <w:rPr>
          <w:rFonts w:eastAsia="Calibri"/>
        </w:rPr>
        <w:t>c.</w:t>
      </w:r>
      <w:r w:rsidR="009F0E9F" w:rsidRPr="00E313CB">
        <w:rPr>
          <w:rFonts w:eastAsia="Calibri"/>
        </w:rPr>
        <w:t xml:space="preserve"> </w:t>
      </w:r>
      <w:r w:rsidR="00FA46A1">
        <w:rPr>
          <w:rFonts w:eastAsia="Calibri"/>
        </w:rPr>
        <w:t>Trên cơ sở bám sát</w:t>
      </w:r>
      <w:r w:rsidR="009F0E9F" w:rsidRPr="00E313CB">
        <w:rPr>
          <w:rFonts w:eastAsia="Calibri"/>
        </w:rPr>
        <w:t xml:space="preserve"> </w:t>
      </w:r>
      <w:r w:rsidR="00903E58">
        <w:rPr>
          <w:rFonts w:eastAsia="Calibri"/>
        </w:rPr>
        <w:t xml:space="preserve">các </w:t>
      </w:r>
      <w:r w:rsidR="009F0E9F" w:rsidRPr="00E313CB">
        <w:rPr>
          <w:rFonts w:eastAsia="Calibri"/>
        </w:rPr>
        <w:t>quy định</w:t>
      </w:r>
      <w:r>
        <w:rPr>
          <w:rFonts w:eastAsia="Calibri"/>
        </w:rPr>
        <w:t>, chỉ đạo</w:t>
      </w:r>
      <w:r w:rsidR="009F0E9F" w:rsidRPr="00E313CB">
        <w:rPr>
          <w:rFonts w:eastAsia="Calibri"/>
        </w:rPr>
        <w:t xml:space="preserve"> của </w:t>
      </w:r>
      <w:r w:rsidR="00903E58" w:rsidRPr="00E313CB">
        <w:rPr>
          <w:rFonts w:eastAsia="Calibri"/>
        </w:rPr>
        <w:t xml:space="preserve">Trung </w:t>
      </w:r>
      <w:r w:rsidR="009F0E9F" w:rsidRPr="00E313CB">
        <w:rPr>
          <w:rFonts w:eastAsia="Calibri"/>
        </w:rPr>
        <w:t>ương, Tỉnh</w:t>
      </w:r>
      <w:r w:rsidR="006862B2">
        <w:rPr>
          <w:rFonts w:eastAsia="Calibri"/>
        </w:rPr>
        <w:t>, Thành ủy</w:t>
      </w:r>
      <w:r w:rsidR="009F0E9F" w:rsidRPr="00E313CB">
        <w:rPr>
          <w:rFonts w:eastAsia="Calibri"/>
        </w:rPr>
        <w:t xml:space="preserve"> </w:t>
      </w:r>
      <w:r w:rsidR="009F0E9F" w:rsidRPr="00E313CB">
        <w:t xml:space="preserve">về </w:t>
      </w:r>
      <w:r w:rsidR="00FA46A1" w:rsidRPr="00FA46A1">
        <w:t>đảm bảo</w:t>
      </w:r>
      <w:r w:rsidR="00FA46A1">
        <w:t xml:space="preserve"> tình hình</w:t>
      </w:r>
      <w:r w:rsidR="00FA46A1" w:rsidRPr="00FA46A1">
        <w:t xml:space="preserve"> an toàn giao thông</w:t>
      </w:r>
      <w:r w:rsidR="00FA46A1">
        <w:t xml:space="preserve"> đường bộ</w:t>
      </w:r>
      <w:r w:rsidR="009F0E9F" w:rsidRPr="00936630">
        <w:rPr>
          <w:spacing w:val="4"/>
        </w:rPr>
        <w:t>,</w:t>
      </w:r>
      <w:r w:rsidR="00903E58">
        <w:rPr>
          <w:rFonts w:eastAsia="Calibri"/>
          <w:spacing w:val="4"/>
        </w:rPr>
        <w:t xml:space="preserve"> Ủy ban nhân dân</w:t>
      </w:r>
      <w:r w:rsidR="009F0E9F" w:rsidRPr="00936630">
        <w:rPr>
          <w:rFonts w:eastAsia="Calibri"/>
          <w:spacing w:val="4"/>
        </w:rPr>
        <w:t xml:space="preserve"> </w:t>
      </w:r>
      <w:r w:rsidR="00FA46A1">
        <w:rPr>
          <w:rFonts w:eastAsia="Calibri"/>
          <w:spacing w:val="4"/>
        </w:rPr>
        <w:t xml:space="preserve">thành phố </w:t>
      </w:r>
      <w:r w:rsidR="009F0E9F" w:rsidRPr="00936630">
        <w:rPr>
          <w:rFonts w:eastAsia="Calibri"/>
          <w:spacing w:val="4"/>
        </w:rPr>
        <w:t>đã triển khai cơ bản toàn diện các nội dung và ban hành kế hoạch để cụ thể hóa các nhiệm vụ, phân công trách nhiệm cụ thể</w:t>
      </w:r>
      <w:r w:rsidR="00FA46A1">
        <w:rPr>
          <w:rFonts w:eastAsia="Calibri"/>
          <w:spacing w:val="4"/>
        </w:rPr>
        <w:t>,</w:t>
      </w:r>
      <w:r w:rsidR="009F0E9F" w:rsidRPr="00936630">
        <w:rPr>
          <w:rFonts w:eastAsia="Calibri"/>
          <w:spacing w:val="4"/>
        </w:rPr>
        <w:t xml:space="preserve"> </w:t>
      </w:r>
      <w:r w:rsidR="00FA46A1" w:rsidRPr="00FA46A1">
        <w:rPr>
          <w:rFonts w:eastAsia="Calibri"/>
          <w:bCs/>
          <w:spacing w:val="4"/>
          <w:lang w:val="es-ES_tradnl"/>
        </w:rPr>
        <w:t>đồng bộ từ thành phố đến các xã, phường</w:t>
      </w:r>
      <w:r w:rsidR="009F0E9F" w:rsidRPr="00936630">
        <w:rPr>
          <w:rFonts w:eastAsia="Calibri"/>
          <w:spacing w:val="4"/>
        </w:rPr>
        <w:t>. Quá trình thực hiệ</w:t>
      </w:r>
      <w:r>
        <w:rPr>
          <w:rFonts w:eastAsia="Calibri"/>
          <w:spacing w:val="4"/>
        </w:rPr>
        <w:t>n, các cơ quan chức năng</w:t>
      </w:r>
      <w:r w:rsidR="009F0E9F" w:rsidRPr="00936630">
        <w:rPr>
          <w:rFonts w:eastAsia="Calibri"/>
          <w:spacing w:val="4"/>
        </w:rPr>
        <w:t xml:space="preserve"> đã </w:t>
      </w:r>
      <w:r>
        <w:rPr>
          <w:rFonts w:eastAsia="Calibri"/>
          <w:spacing w:val="4"/>
        </w:rPr>
        <w:t>có sự tập trung,</w:t>
      </w:r>
      <w:r w:rsidR="009F0E9F" w:rsidRPr="00936630">
        <w:rPr>
          <w:rFonts w:eastAsia="Calibri"/>
          <w:spacing w:val="4"/>
        </w:rPr>
        <w:t xml:space="preserve"> xác định các giải pháp để triển khai thực hiện</w:t>
      </w:r>
      <w:r w:rsidR="00FA46A1">
        <w:rPr>
          <w:rFonts w:eastAsia="Calibri"/>
          <w:spacing w:val="4"/>
        </w:rPr>
        <w:t xml:space="preserve"> đạt hiệu quả</w:t>
      </w:r>
      <w:r w:rsidR="009F0E9F" w:rsidRPr="00936630">
        <w:rPr>
          <w:rFonts w:eastAsia="Calibri"/>
          <w:spacing w:val="4"/>
        </w:rPr>
        <w:t xml:space="preserve">. </w:t>
      </w:r>
    </w:p>
    <w:p w14:paraId="70C6F99F" w14:textId="48596B9E" w:rsidR="00CF547B" w:rsidRDefault="00CF547B" w:rsidP="004720DF">
      <w:pPr>
        <w:widowControl w:val="0"/>
        <w:spacing w:before="120" w:after="120" w:line="245" w:lineRule="auto"/>
        <w:ind w:firstLine="680"/>
        <w:jc w:val="both"/>
      </w:pPr>
      <w:r>
        <w:t xml:space="preserve">- Hệ thống hạ tầng giao thông ngày càng đồng bộ, đảm bảo theo quy hoạch được duyệt, nâng cao chất lượng phục vụ </w:t>
      </w:r>
      <w:r w:rsidR="00D800B6">
        <w:t>nhu cầu đi lại và an toàn giao thông</w:t>
      </w:r>
      <w:r>
        <w:t xml:space="preserve">, tạo điều kiện </w:t>
      </w:r>
      <w:r w:rsidR="00D800B6">
        <w:t xml:space="preserve">thuận lợi cho </w:t>
      </w:r>
      <w:r>
        <w:t xml:space="preserve">phát triển kinh tế - xã hội của </w:t>
      </w:r>
      <w:r w:rsidR="006128FF">
        <w:t>địa phương</w:t>
      </w:r>
      <w:r>
        <w:t xml:space="preserve">. </w:t>
      </w:r>
      <w:r w:rsidRPr="00CF547B">
        <w:t xml:space="preserve">Thành phố Bến </w:t>
      </w:r>
      <w:r w:rsidRPr="00CF547B">
        <w:lastRenderedPageBreak/>
        <w:t xml:space="preserve">Cát </w:t>
      </w:r>
      <w:r>
        <w:t xml:space="preserve">với </w:t>
      </w:r>
      <w:r w:rsidRPr="00CF547B">
        <w:t>hệ thống giao thông phát triển mạnh</w:t>
      </w:r>
      <w:r>
        <w:t xml:space="preserve">, kết nối với các vùng lân cận </w:t>
      </w:r>
      <w:r w:rsidR="006128FF">
        <w:t>bằng</w:t>
      </w:r>
      <w:r>
        <w:t xml:space="preserve"> tuyến đường trọng điểm như </w:t>
      </w:r>
      <w:r w:rsidRPr="00CF547B">
        <w:rPr>
          <w:bCs/>
          <w:lang w:val="es-ES_tradnl"/>
        </w:rPr>
        <w:t>đại lộ Bình Dương, ĐT 741, ĐT 744, đường Mỹ Phước - Tân Vạn, đường Mỹ Phước - Bàu Bàng, đường Vành đai 4 và hệ thống các tuyến đường nội ô như: đường 30/4, đường Hùng Vương, đường N</w:t>
      </w:r>
      <w:r w:rsidR="006128FF">
        <w:rPr>
          <w:bCs/>
          <w:lang w:val="es-ES_tradnl"/>
        </w:rPr>
        <w:t xml:space="preserve">gô Quyền, đường 7A, đường 7B. </w:t>
      </w:r>
      <w:r w:rsidR="00590A88">
        <w:rPr>
          <w:bCs/>
          <w:lang w:val="es-ES_tradnl"/>
        </w:rPr>
        <w:t>Bên cạnh đó</w:t>
      </w:r>
      <w:r>
        <w:rPr>
          <w:bCs/>
          <w:lang w:val="es-ES_tradnl"/>
        </w:rPr>
        <w:t xml:space="preserve">, </w:t>
      </w:r>
      <w:r w:rsidR="00590A88" w:rsidRPr="00590A88">
        <w:rPr>
          <w:bCs/>
          <w:lang w:val="es-ES_tradnl"/>
        </w:rPr>
        <w:t xml:space="preserve">hệ thống giao thông trên địa bàn các xã, phường gồm 1.557 tuyến đường với tổng chiều dài 568,4km; </w:t>
      </w:r>
      <w:r w:rsidR="006128FF">
        <w:rPr>
          <w:bCs/>
          <w:lang w:val="es-ES_tradnl"/>
        </w:rPr>
        <w:t xml:space="preserve">trong đó, phần lớn đã đầu tư </w:t>
      </w:r>
      <w:r w:rsidR="005842E2">
        <w:rPr>
          <w:bCs/>
          <w:lang w:val="es-ES_tradnl"/>
        </w:rPr>
        <w:t xml:space="preserve">nhựa hóa, </w:t>
      </w:r>
      <w:r w:rsidR="006128FF">
        <w:rPr>
          <w:bCs/>
          <w:lang w:val="es-ES_tradnl"/>
        </w:rPr>
        <w:t>bê tông hóa</w:t>
      </w:r>
      <w:r w:rsidR="00590A88">
        <w:rPr>
          <w:bCs/>
          <w:lang w:val="es-ES_tradnl"/>
        </w:rPr>
        <w:t>.</w:t>
      </w:r>
    </w:p>
    <w:p w14:paraId="46F29581" w14:textId="6843A78D" w:rsidR="00590A88" w:rsidRPr="003F1659" w:rsidRDefault="00590A88" w:rsidP="003F1659">
      <w:pPr>
        <w:widowControl w:val="0"/>
        <w:spacing w:before="120" w:after="120" w:line="245" w:lineRule="auto"/>
        <w:ind w:firstLine="680"/>
        <w:jc w:val="both"/>
        <w:rPr>
          <w:bCs/>
          <w:lang w:val="es-ES_tradnl"/>
        </w:rPr>
      </w:pPr>
      <w:r>
        <w:t xml:space="preserve">- Công tác </w:t>
      </w:r>
      <w:r w:rsidRPr="00590A88">
        <w:rPr>
          <w:bCs/>
          <w:lang w:val="es-ES_tradnl"/>
        </w:rPr>
        <w:t xml:space="preserve">đảm bảo trật tự an toàn giao thông </w:t>
      </w:r>
      <w:r w:rsidR="006128FF">
        <w:rPr>
          <w:bCs/>
          <w:lang w:val="es-ES_tradnl"/>
        </w:rPr>
        <w:t>của</w:t>
      </w:r>
      <w:r w:rsidRPr="00590A88">
        <w:rPr>
          <w:bCs/>
          <w:lang w:val="es-ES_tradnl"/>
        </w:rPr>
        <w:t xml:space="preserve"> thành phố được</w:t>
      </w:r>
      <w:r>
        <w:rPr>
          <w:bCs/>
          <w:lang w:val="es-ES_tradnl"/>
        </w:rPr>
        <w:t xml:space="preserve"> sự tham gia, vào cuộc của</w:t>
      </w:r>
      <w:r w:rsidRPr="00590A88">
        <w:rPr>
          <w:bCs/>
          <w:lang w:val="es-ES_tradnl"/>
        </w:rPr>
        <w:t xml:space="preserve"> cả hệ thống chính trị </w:t>
      </w:r>
      <w:r>
        <w:rPr>
          <w:bCs/>
          <w:lang w:val="es-ES_tradnl"/>
        </w:rPr>
        <w:t>nhằm đảm bảo phát huy sức mạnh</w:t>
      </w:r>
      <w:r w:rsidR="005842E2">
        <w:rPr>
          <w:bCs/>
          <w:lang w:val="es-ES_tradnl"/>
        </w:rPr>
        <w:t xml:space="preserve"> tập thể</w:t>
      </w:r>
      <w:r>
        <w:rPr>
          <w:bCs/>
          <w:lang w:val="es-ES_tradnl"/>
        </w:rPr>
        <w:t xml:space="preserve">, nâng cao trách nhiệm của các tầng lớp nhân dân </w:t>
      </w:r>
      <w:r w:rsidR="006128FF">
        <w:rPr>
          <w:bCs/>
          <w:lang w:val="es-ES_tradnl"/>
        </w:rPr>
        <w:t>cùng</w:t>
      </w:r>
      <w:r>
        <w:rPr>
          <w:bCs/>
          <w:lang w:val="es-ES_tradnl"/>
        </w:rPr>
        <w:t xml:space="preserve"> chung tay thực hiện quản lý về an ninh, trật tự an toàn giao thông đạt hiệu quả. </w:t>
      </w:r>
      <w:r w:rsidR="006128FF">
        <w:rPr>
          <w:bCs/>
          <w:lang w:val="es-ES_tradnl"/>
        </w:rPr>
        <w:t xml:space="preserve">Các </w:t>
      </w:r>
      <w:r w:rsidR="00663699">
        <w:rPr>
          <w:bCs/>
          <w:lang w:val="es-ES_tradnl"/>
        </w:rPr>
        <w:t>cơ quan</w:t>
      </w:r>
      <w:r w:rsidR="006128FF">
        <w:rPr>
          <w:bCs/>
          <w:lang w:val="es-ES_tradnl"/>
        </w:rPr>
        <w:t xml:space="preserve"> chức năng t</w:t>
      </w:r>
      <w:r w:rsidR="003F1659">
        <w:rPr>
          <w:bCs/>
          <w:lang w:val="es-ES_tradnl"/>
        </w:rPr>
        <w:t xml:space="preserve">riển khai </w:t>
      </w:r>
      <w:r w:rsidR="006128FF">
        <w:rPr>
          <w:bCs/>
          <w:lang w:val="es-ES_tradnl"/>
        </w:rPr>
        <w:t xml:space="preserve">đồng bộ </w:t>
      </w:r>
      <w:r w:rsidR="003F1659">
        <w:rPr>
          <w:bCs/>
          <w:lang w:val="es-ES_tradnl"/>
        </w:rPr>
        <w:t>các</w:t>
      </w:r>
      <w:r w:rsidRPr="00590A88">
        <w:rPr>
          <w:bCs/>
          <w:lang w:val="es-ES_tradnl"/>
        </w:rPr>
        <w:t xml:space="preserve"> giải pháp </w:t>
      </w:r>
      <w:r w:rsidR="006128FF">
        <w:rPr>
          <w:bCs/>
          <w:lang w:val="es-ES_tradnl"/>
        </w:rPr>
        <w:t>nhằm</w:t>
      </w:r>
      <w:r w:rsidRPr="00590A88">
        <w:rPr>
          <w:bCs/>
          <w:lang w:val="es-ES_tradnl"/>
        </w:rPr>
        <w:t xml:space="preserve"> kiềm chế, kéo giảm tai nạn g</w:t>
      </w:r>
      <w:r w:rsidR="006862B2">
        <w:rPr>
          <w:bCs/>
          <w:lang w:val="es-ES_tradnl"/>
        </w:rPr>
        <w:t>iao thông</w:t>
      </w:r>
      <w:r w:rsidRPr="00590A88">
        <w:rPr>
          <w:bCs/>
          <w:lang w:val="es-ES_tradnl"/>
        </w:rPr>
        <w:t xml:space="preserve">, </w:t>
      </w:r>
      <w:r w:rsidR="006862B2">
        <w:rPr>
          <w:bCs/>
          <w:lang w:val="es-ES_tradnl"/>
        </w:rPr>
        <w:t>kịp thời xử lý</w:t>
      </w:r>
      <w:r w:rsidR="006862B2" w:rsidRPr="006862B2">
        <w:rPr>
          <w:bCs/>
          <w:lang w:val="es-ES_tradnl"/>
        </w:rPr>
        <w:t xml:space="preserve"> các điểm </w:t>
      </w:r>
      <w:r w:rsidR="006128FF">
        <w:rPr>
          <w:bCs/>
          <w:lang w:val="es-ES_tradnl"/>
        </w:rPr>
        <w:t>tiềm ẩn về tai nạn giao thông</w:t>
      </w:r>
      <w:r w:rsidR="006862B2">
        <w:rPr>
          <w:bCs/>
          <w:lang w:val="es-ES_tradnl"/>
        </w:rPr>
        <w:t xml:space="preserve">, </w:t>
      </w:r>
      <w:r w:rsidRPr="00590A88">
        <w:rPr>
          <w:bCs/>
          <w:lang w:val="es-ES_tradnl"/>
        </w:rPr>
        <w:t>góp phần bảo đảm ổn định trật tự an toàn xã hội, tạo môi trường thuận lợi để phát triển kinh tế - xã hội</w:t>
      </w:r>
      <w:r w:rsidR="003F1659">
        <w:rPr>
          <w:bCs/>
          <w:lang w:val="es-ES_tradnl"/>
        </w:rPr>
        <w:t>.</w:t>
      </w:r>
    </w:p>
    <w:p w14:paraId="6B9D9D28" w14:textId="0A02EAFA" w:rsidR="00B33096" w:rsidRPr="00E313CB" w:rsidRDefault="009F0E9F" w:rsidP="004720DF">
      <w:pPr>
        <w:widowControl w:val="0"/>
        <w:spacing w:before="120" w:after="120" w:line="245" w:lineRule="auto"/>
        <w:ind w:firstLine="680"/>
        <w:jc w:val="both"/>
      </w:pPr>
      <w:r w:rsidRPr="00E313CB">
        <w:t>-</w:t>
      </w:r>
      <w:r w:rsidR="008B2ACC" w:rsidRPr="00E313CB">
        <w:t xml:space="preserve"> </w:t>
      </w:r>
      <w:r w:rsidR="005842E2">
        <w:t>Thành phố c</w:t>
      </w:r>
      <w:r w:rsidR="00873207">
        <w:t xml:space="preserve">hú trọng </w:t>
      </w:r>
      <w:r w:rsidR="006128FF">
        <w:t xml:space="preserve">đào tạo, </w:t>
      </w:r>
      <w:r w:rsidR="00873207">
        <w:t>n</w:t>
      </w:r>
      <w:r w:rsidR="00C95EBD">
        <w:t>âng cao chất lượng đội ngũ cán bộ</w:t>
      </w:r>
      <w:r w:rsidR="00642393">
        <w:t>, công chức, viên chức</w:t>
      </w:r>
      <w:r w:rsidR="00C95EBD">
        <w:t xml:space="preserve"> thực thi công vụ</w:t>
      </w:r>
      <w:r w:rsidR="00642393">
        <w:t xml:space="preserve"> về</w:t>
      </w:r>
      <w:r w:rsidR="00C95EBD">
        <w:t xml:space="preserve"> </w:t>
      </w:r>
      <w:r w:rsidR="00642393" w:rsidRPr="00642393">
        <w:t>bảo đảm trật tự an toàn giao thông</w:t>
      </w:r>
      <w:r w:rsidR="00642393">
        <w:t xml:space="preserve">; </w:t>
      </w:r>
      <w:r w:rsidR="00873207">
        <w:t>quan tâm</w:t>
      </w:r>
      <w:r w:rsidR="00C95EBD">
        <w:t xml:space="preserve"> tổ chức các </w:t>
      </w:r>
      <w:r w:rsidR="00642393">
        <w:t>h</w:t>
      </w:r>
      <w:r w:rsidR="00C95EBD">
        <w:t>ội nghị và cử cán bộ, công chức, người lao động tham gia</w:t>
      </w:r>
      <w:r w:rsidR="00642393">
        <w:t xml:space="preserve"> đầy đủ</w:t>
      </w:r>
      <w:r w:rsidR="00C95EBD">
        <w:t xml:space="preserve"> các lớp</w:t>
      </w:r>
      <w:r w:rsidR="00873207">
        <w:t xml:space="preserve"> </w:t>
      </w:r>
      <w:r w:rsidR="00642393">
        <w:t xml:space="preserve">tập huấn kiến thức, </w:t>
      </w:r>
      <w:r w:rsidR="00873207">
        <w:t>bồi dưỡng, nâng ca</w:t>
      </w:r>
      <w:r w:rsidR="00642393">
        <w:t xml:space="preserve">o trình độ chuyên môn, kỹ năng để </w:t>
      </w:r>
      <w:r w:rsidR="00873207">
        <w:t>vận dụng tốt vào thực tiễn công việc.</w:t>
      </w:r>
    </w:p>
    <w:p w14:paraId="402A929F" w14:textId="22282F4A" w:rsidR="009F0E9F" w:rsidRPr="00E313CB" w:rsidRDefault="006862B2" w:rsidP="00206C85">
      <w:pPr>
        <w:widowControl w:val="0"/>
        <w:spacing w:before="120" w:after="120" w:line="245" w:lineRule="auto"/>
        <w:ind w:firstLine="680"/>
        <w:jc w:val="both"/>
        <w:rPr>
          <w:rFonts w:eastAsia="Calibri"/>
        </w:rPr>
      </w:pPr>
      <w:r>
        <w:t xml:space="preserve">- </w:t>
      </w:r>
      <w:r w:rsidR="005842E2">
        <w:t>Có sự đ</w:t>
      </w:r>
      <w:r w:rsidRPr="006862B2">
        <w:t xml:space="preserve">ổi mới, nâng cao chất lượng công tác, tuyên truyền, giáo dục </w:t>
      </w:r>
      <w:r w:rsidR="005842E2">
        <w:t xml:space="preserve">các </w:t>
      </w:r>
      <w:r w:rsidRPr="006862B2">
        <w:t xml:space="preserve">quy định của pháp luật về </w:t>
      </w:r>
      <w:r>
        <w:t xml:space="preserve">an toàn </w:t>
      </w:r>
      <w:r w:rsidRPr="006862B2">
        <w:t>giao thông đến mọi tầng lớp nhân dân trên địa bàn</w:t>
      </w:r>
      <w:r>
        <w:t xml:space="preserve"> thành phố</w:t>
      </w:r>
      <w:r w:rsidRPr="006862B2">
        <w:t xml:space="preserve"> để nâng cao ý thức</w:t>
      </w:r>
      <w:r>
        <w:t xml:space="preserve"> chấp hành pháp luật, văn hóa tham gia giao thông</w:t>
      </w:r>
      <w:r w:rsidRPr="006862B2">
        <w:t xml:space="preserve"> </w:t>
      </w:r>
      <w:r>
        <w:t>của người dân bằng nhiều hình thức</w:t>
      </w:r>
      <w:r w:rsidR="009F0E9F" w:rsidRPr="00E313CB">
        <w:t>.</w:t>
      </w:r>
      <w:r>
        <w:t xml:space="preserve"> Đặc biệt, </w:t>
      </w:r>
      <w:r w:rsidR="00663699">
        <w:t>cơ quan</w:t>
      </w:r>
      <w:r>
        <w:t xml:space="preserve"> chức năng đã chú trọng và tập trung thực hiện công tác tuyên truyền cho nhóm đối tượng </w:t>
      </w:r>
      <w:r w:rsidRPr="006862B2">
        <w:t>là học sinh, công nhân, người lao động, nhân dân tạm trú trên địa bàn</w:t>
      </w:r>
      <w:r>
        <w:t>.</w:t>
      </w:r>
    </w:p>
    <w:p w14:paraId="2EB8C6A6" w14:textId="2A88EE5F" w:rsidR="00672C50" w:rsidRPr="00936630" w:rsidRDefault="00672C50" w:rsidP="00206C85">
      <w:pPr>
        <w:widowControl w:val="0"/>
        <w:spacing w:before="120" w:after="120" w:line="245" w:lineRule="auto"/>
        <w:ind w:firstLine="680"/>
        <w:jc w:val="both"/>
        <w:rPr>
          <w:b/>
        </w:rPr>
      </w:pPr>
      <w:r w:rsidRPr="00936630">
        <w:rPr>
          <w:b/>
        </w:rPr>
        <w:t>2.</w:t>
      </w:r>
      <w:r w:rsidR="00FF3BFE" w:rsidRPr="00936630">
        <w:rPr>
          <w:b/>
        </w:rPr>
        <w:t xml:space="preserve"> </w:t>
      </w:r>
      <w:r w:rsidR="009F0E9F" w:rsidRPr="00936630">
        <w:rPr>
          <w:b/>
        </w:rPr>
        <w:t xml:space="preserve">Hạn chế, </w:t>
      </w:r>
      <w:r w:rsidR="00642393">
        <w:rPr>
          <w:b/>
        </w:rPr>
        <w:t>tồn tại</w:t>
      </w:r>
      <w:r w:rsidRPr="00936630">
        <w:rPr>
          <w:b/>
        </w:rPr>
        <w:t xml:space="preserve"> </w:t>
      </w:r>
    </w:p>
    <w:p w14:paraId="1584C3AB" w14:textId="1F664011" w:rsidR="001933FF" w:rsidRPr="001933FF" w:rsidRDefault="001933FF" w:rsidP="001933FF">
      <w:pPr>
        <w:spacing w:before="120"/>
        <w:ind w:firstLine="720"/>
        <w:jc w:val="both"/>
        <w:rPr>
          <w:rFonts w:eastAsia="Calibri"/>
          <w:bCs/>
          <w:color w:val="000000"/>
          <w:szCs w:val="28"/>
          <w:lang w:val="es-ES_tradnl"/>
        </w:rPr>
      </w:pPr>
      <w:r w:rsidRPr="001933FF">
        <w:rPr>
          <w:rFonts w:eastAsia="Calibri"/>
          <w:bCs/>
          <w:color w:val="000000"/>
          <w:szCs w:val="28"/>
          <w:lang w:val="es-ES_tradnl"/>
        </w:rPr>
        <w:t>- Công tác xây dựng, bảo trì kết cấu hạ tầng giao thông và việc khắc phục các điểm bất cập về hạ tầng giao thông đôi lúc còn chậm, chưa có giải pháp giải quyết triệt để vấn đề như: hạng mục dải phân cách, đèn chiếu sáng công cộng, thoát nước, cây xanh</w:t>
      </w:r>
      <w:r>
        <w:rPr>
          <w:rFonts w:eastAsia="Calibri"/>
          <w:bCs/>
          <w:color w:val="000000"/>
          <w:szCs w:val="28"/>
          <w:lang w:val="es-ES_tradnl"/>
        </w:rPr>
        <w:t xml:space="preserve"> đô thị</w:t>
      </w:r>
      <w:r w:rsidRPr="001933FF">
        <w:rPr>
          <w:rFonts w:eastAsia="Calibri"/>
          <w:bCs/>
          <w:color w:val="000000"/>
          <w:szCs w:val="28"/>
          <w:lang w:val="es-ES_tradnl"/>
        </w:rPr>
        <w:t xml:space="preserve">, vỉa hè </w:t>
      </w:r>
      <w:r>
        <w:rPr>
          <w:rFonts w:eastAsia="Calibri"/>
          <w:bCs/>
          <w:color w:val="000000"/>
          <w:szCs w:val="28"/>
          <w:lang w:val="es-ES_tradnl"/>
        </w:rPr>
        <w:t xml:space="preserve">tại </w:t>
      </w:r>
      <w:r w:rsidRPr="001933FF">
        <w:rPr>
          <w:rFonts w:eastAsia="Calibri"/>
          <w:bCs/>
          <w:color w:val="000000"/>
          <w:szCs w:val="28"/>
          <w:lang w:val="es-ES_tradnl"/>
        </w:rPr>
        <w:t>một số điểm trên tuyến đườ</w:t>
      </w:r>
      <w:r w:rsidR="008E12A7">
        <w:rPr>
          <w:rFonts w:eastAsia="Calibri"/>
          <w:bCs/>
          <w:color w:val="000000"/>
          <w:szCs w:val="28"/>
          <w:lang w:val="es-ES_tradnl"/>
        </w:rPr>
        <w:t>ng ĐT 741</w:t>
      </w:r>
      <w:r w:rsidRPr="001933FF">
        <w:rPr>
          <w:rFonts w:eastAsia="Calibri"/>
          <w:bCs/>
          <w:color w:val="000000"/>
          <w:szCs w:val="28"/>
          <w:lang w:val="es-ES_tradnl"/>
        </w:rPr>
        <w:t xml:space="preserve">; gờ giảm tốc </w:t>
      </w:r>
      <w:r>
        <w:rPr>
          <w:rFonts w:eastAsia="Calibri"/>
          <w:bCs/>
          <w:color w:val="000000"/>
          <w:szCs w:val="28"/>
          <w:lang w:val="es-ES_tradnl"/>
        </w:rPr>
        <w:t xml:space="preserve">trên </w:t>
      </w:r>
      <w:r w:rsidRPr="001933FF">
        <w:rPr>
          <w:rFonts w:eastAsia="Calibri"/>
          <w:bCs/>
          <w:color w:val="000000"/>
          <w:szCs w:val="28"/>
          <w:lang w:val="es-ES_tradnl"/>
        </w:rPr>
        <w:t>tuyến đường Khu Công nghiệp Mỹ Phước 1, Mỹ Phước 2, Mỹ Phước</w:t>
      </w:r>
      <w:r>
        <w:rPr>
          <w:rFonts w:eastAsia="Calibri"/>
          <w:bCs/>
          <w:color w:val="000000"/>
          <w:szCs w:val="28"/>
          <w:lang w:val="es-ES_tradnl"/>
        </w:rPr>
        <w:t xml:space="preserve"> </w:t>
      </w:r>
      <w:r w:rsidRPr="001933FF">
        <w:rPr>
          <w:rFonts w:eastAsia="Calibri"/>
          <w:bCs/>
          <w:color w:val="000000"/>
          <w:szCs w:val="28"/>
          <w:lang w:val="es-ES_tradnl"/>
        </w:rPr>
        <w:t xml:space="preserve">3; mặt đường lún võng tại khu vực đường dẫn Cầu Thới An; </w:t>
      </w:r>
      <w:r>
        <w:rPr>
          <w:rFonts w:eastAsia="Calibri"/>
          <w:bCs/>
          <w:color w:val="000000"/>
          <w:szCs w:val="28"/>
          <w:lang w:val="es-ES_tradnl"/>
        </w:rPr>
        <w:t xml:space="preserve">một số </w:t>
      </w:r>
      <w:r w:rsidRPr="001933FF">
        <w:rPr>
          <w:rFonts w:eastAsia="Calibri"/>
          <w:bCs/>
          <w:color w:val="000000"/>
          <w:szCs w:val="28"/>
          <w:lang w:val="es-ES_tradnl"/>
        </w:rPr>
        <w:t xml:space="preserve">tuyến đường trong </w:t>
      </w:r>
      <w:r>
        <w:rPr>
          <w:rFonts w:eastAsia="Calibri"/>
          <w:bCs/>
          <w:color w:val="000000"/>
          <w:szCs w:val="28"/>
          <w:lang w:val="es-ES_tradnl"/>
        </w:rPr>
        <w:t>K</w:t>
      </w:r>
      <w:r w:rsidRPr="001933FF">
        <w:rPr>
          <w:rFonts w:eastAsia="Calibri"/>
          <w:bCs/>
          <w:color w:val="000000"/>
          <w:szCs w:val="28"/>
          <w:lang w:val="es-ES_tradnl"/>
        </w:rPr>
        <w:t>hu dân cư (Ecolake, Vườn Thiên Đàng, Khu dân cư Rạch Bắp) chưa lắp đặt biển báo hiệu giao thông hoàn chỉnh theo quy định; Lộ 7A chưa có biển báo phân chia làn đường, vạch kẻ đường bị mờ, vị trí đặt biển báo khu đông dân cư chưa phù hợp.</w:t>
      </w:r>
    </w:p>
    <w:p w14:paraId="21533A7C" w14:textId="7D49A9C8" w:rsidR="001933FF" w:rsidRPr="001933FF" w:rsidRDefault="001933FF" w:rsidP="001933FF">
      <w:pPr>
        <w:spacing w:before="120"/>
        <w:ind w:firstLine="720"/>
        <w:jc w:val="both"/>
        <w:rPr>
          <w:rFonts w:eastAsia="Calibri"/>
          <w:bCs/>
          <w:color w:val="000000"/>
          <w:szCs w:val="28"/>
          <w:lang w:val="es-ES_tradnl"/>
        </w:rPr>
      </w:pPr>
      <w:r w:rsidRPr="001933FF">
        <w:rPr>
          <w:rFonts w:eastAsia="Calibri"/>
          <w:bCs/>
          <w:color w:val="000000"/>
          <w:szCs w:val="28"/>
          <w:lang w:val="es-ES_tradnl"/>
        </w:rPr>
        <w:t xml:space="preserve">- Tình hình trật tự an toàn giao thông đường bộ trên địa bàn thành phố vẫn còn diễn biến phức tạp; số vụ tai nạn giao thông gây thiệt hại về người và tài sản còn ở mức cao. </w:t>
      </w:r>
      <w:r>
        <w:rPr>
          <w:rFonts w:eastAsia="Calibri"/>
          <w:bCs/>
          <w:color w:val="000000"/>
          <w:szCs w:val="28"/>
          <w:lang w:val="es-ES_tradnl"/>
        </w:rPr>
        <w:t>Địa điểm</w:t>
      </w:r>
      <w:r w:rsidRPr="001933FF">
        <w:rPr>
          <w:rFonts w:eastAsia="Calibri"/>
          <w:bCs/>
          <w:color w:val="000000"/>
          <w:szCs w:val="28"/>
          <w:lang w:val="es-ES_tradnl"/>
        </w:rPr>
        <w:t xml:space="preserve"> xảy ra</w:t>
      </w:r>
      <w:r>
        <w:rPr>
          <w:rFonts w:eastAsia="Calibri"/>
          <w:bCs/>
          <w:color w:val="000000"/>
          <w:szCs w:val="28"/>
          <w:lang w:val="es-ES_tradnl"/>
        </w:rPr>
        <w:t xml:space="preserve"> tai nạn giao thông phổ biến</w:t>
      </w:r>
      <w:r w:rsidRPr="001933FF">
        <w:rPr>
          <w:rFonts w:eastAsia="Calibri"/>
          <w:bCs/>
          <w:color w:val="000000"/>
          <w:szCs w:val="28"/>
          <w:lang w:val="es-ES_tradnl"/>
        </w:rPr>
        <w:t xml:space="preserve"> trên tuyến đường tỉnh quả</w:t>
      </w:r>
      <w:r>
        <w:rPr>
          <w:rFonts w:eastAsia="Calibri"/>
          <w:bCs/>
          <w:color w:val="000000"/>
          <w:szCs w:val="28"/>
          <w:lang w:val="es-ES_tradnl"/>
        </w:rPr>
        <w:t>n lý,</w:t>
      </w:r>
      <w:r w:rsidRPr="001933FF">
        <w:rPr>
          <w:rFonts w:eastAsia="Calibri"/>
          <w:bCs/>
          <w:color w:val="000000"/>
          <w:szCs w:val="28"/>
          <w:lang w:val="es-ES_tradnl"/>
        </w:rPr>
        <w:t xml:space="preserve"> các tuyến đường trong Khu công nghiệ</w:t>
      </w:r>
      <w:r>
        <w:rPr>
          <w:rFonts w:eastAsia="Calibri"/>
          <w:bCs/>
          <w:color w:val="000000"/>
          <w:szCs w:val="28"/>
          <w:lang w:val="es-ES_tradnl"/>
        </w:rPr>
        <w:t>p;</w:t>
      </w:r>
      <w:r w:rsidRPr="001933FF">
        <w:rPr>
          <w:rFonts w:eastAsia="Calibri"/>
          <w:bCs/>
          <w:color w:val="000000"/>
          <w:szCs w:val="28"/>
          <w:lang w:val="es-ES_tradnl"/>
        </w:rPr>
        <w:t xml:space="preserve"> thời gian </w:t>
      </w:r>
      <w:r>
        <w:rPr>
          <w:rFonts w:eastAsia="Calibri"/>
          <w:bCs/>
          <w:color w:val="000000"/>
          <w:szCs w:val="28"/>
          <w:lang w:val="es-ES_tradnl"/>
        </w:rPr>
        <w:t>xảy ra tai nạn giao thông phổ biến trong khung giờ</w:t>
      </w:r>
      <w:r w:rsidRPr="001933FF">
        <w:rPr>
          <w:rFonts w:eastAsia="Calibri"/>
          <w:bCs/>
          <w:color w:val="000000"/>
          <w:szCs w:val="28"/>
          <w:lang w:val="es-ES_tradnl"/>
        </w:rPr>
        <w:t xml:space="preserve"> 12 giờ</w:t>
      </w:r>
      <w:r>
        <w:rPr>
          <w:rFonts w:eastAsia="Calibri"/>
          <w:bCs/>
          <w:color w:val="000000"/>
          <w:szCs w:val="28"/>
          <w:lang w:val="es-ES_tradnl"/>
        </w:rPr>
        <w:t xml:space="preserve"> -</w:t>
      </w:r>
      <w:r w:rsidRPr="001933FF">
        <w:rPr>
          <w:rFonts w:eastAsia="Calibri"/>
          <w:bCs/>
          <w:color w:val="000000"/>
          <w:szCs w:val="28"/>
          <w:lang w:val="es-ES_tradnl"/>
        </w:rPr>
        <w:t xml:space="preserve"> 24 giờ</w:t>
      </w:r>
      <w:r>
        <w:rPr>
          <w:rFonts w:eastAsia="Calibri"/>
          <w:bCs/>
          <w:color w:val="000000"/>
          <w:szCs w:val="28"/>
          <w:lang w:val="es-ES_tradnl"/>
        </w:rPr>
        <w:t>.</w:t>
      </w:r>
    </w:p>
    <w:p w14:paraId="10F765D7" w14:textId="70713CD5" w:rsidR="001933FF" w:rsidRPr="001933FF" w:rsidRDefault="001933FF" w:rsidP="001933FF">
      <w:pPr>
        <w:spacing w:before="120"/>
        <w:jc w:val="both"/>
        <w:rPr>
          <w:rFonts w:eastAsia="Calibri"/>
          <w:bCs/>
          <w:szCs w:val="28"/>
          <w:lang w:val="es-ES_tradnl"/>
        </w:rPr>
      </w:pPr>
      <w:r w:rsidRPr="001933FF">
        <w:rPr>
          <w:rFonts w:eastAsia="Calibri"/>
          <w:bCs/>
          <w:color w:val="000000"/>
          <w:szCs w:val="28"/>
          <w:lang w:val="es-ES_tradnl"/>
        </w:rPr>
        <w:tab/>
        <w:t xml:space="preserve">- Ý thức chấp hành quy định hành pháp luật về an toàn giao thông của một bộ phận người dân chưa cao, chưa thật sự chuyển biến; tình trạng vi phạm hành </w:t>
      </w:r>
      <w:r w:rsidRPr="001933FF">
        <w:rPr>
          <w:rFonts w:eastAsia="Calibri"/>
          <w:bCs/>
          <w:color w:val="000000"/>
          <w:szCs w:val="28"/>
          <w:lang w:val="es-ES_tradnl"/>
        </w:rPr>
        <w:lastRenderedPageBreak/>
        <w:t xml:space="preserve">chính lĩnh vực giao thông </w:t>
      </w:r>
      <w:r w:rsidRPr="001933FF">
        <w:rPr>
          <w:rFonts w:eastAsia="Calibri"/>
          <w:bCs/>
          <w:szCs w:val="28"/>
          <w:lang w:val="es-ES_tradnl"/>
        </w:rPr>
        <w:t>xảy ra nhiều, nhất là tại các điểm trước cổng trường học, công ty, xí nghiệp, chợ, điểm giao các tuyến đường, đáng lưu ý là tai nạn giao thông trong độ tuổi học sinh; tình trạng điều khiển phương tiện đi ngược chiều, dừng, đỗ xe trên lòng đường gây ùn tắc giao thông tại một số điểm trường học như trường Trung học cơ sở Lê Quý Đôn, Tiểu học Mỹ Phước, Tiểu học Lương Thế Vinh, Mầm non Thới Hòa, Tiểu học Hòa Lợi; tình trạng xe quá khổ, quá tải lưu thông nguy hiểm và gây hư hỏng mặt đường chưa được xử lý triệt để.</w:t>
      </w:r>
    </w:p>
    <w:p w14:paraId="7E0AA4D2" w14:textId="60EC6889" w:rsidR="001933FF" w:rsidRPr="001933FF" w:rsidRDefault="001933FF" w:rsidP="001933FF">
      <w:pPr>
        <w:spacing w:before="120"/>
        <w:ind w:firstLine="720"/>
        <w:jc w:val="both"/>
        <w:rPr>
          <w:rFonts w:eastAsia="Calibri"/>
          <w:bCs/>
          <w:szCs w:val="28"/>
          <w:lang w:val="es-ES_tradnl"/>
        </w:rPr>
      </w:pPr>
      <w:r w:rsidRPr="001933FF">
        <w:rPr>
          <w:rFonts w:eastAsia="Calibri"/>
          <w:bCs/>
          <w:color w:val="000000"/>
          <w:szCs w:val="28"/>
          <w:lang w:val="es-ES_tradnl"/>
        </w:rPr>
        <w:t xml:space="preserve">- Tình hình vi phạm trật tự đô thị xảy ra nhiều, nhất là các hoạt động buôn bán lấn </w:t>
      </w:r>
      <w:r w:rsidR="008968FA">
        <w:rPr>
          <w:rFonts w:eastAsia="Calibri"/>
          <w:bCs/>
          <w:color w:val="000000"/>
          <w:szCs w:val="28"/>
          <w:lang w:val="es-ES_tradnl"/>
        </w:rPr>
        <w:t>chiếm</w:t>
      </w:r>
      <w:r w:rsidR="008968FA" w:rsidRPr="001933FF">
        <w:rPr>
          <w:rFonts w:eastAsia="Calibri"/>
          <w:bCs/>
          <w:color w:val="000000"/>
          <w:szCs w:val="28"/>
          <w:lang w:val="es-ES_tradnl"/>
        </w:rPr>
        <w:t xml:space="preserve"> vỉa hè, lòng lề đườ</w:t>
      </w:r>
      <w:r w:rsidR="008968FA">
        <w:rPr>
          <w:rFonts w:eastAsia="Calibri"/>
          <w:bCs/>
          <w:color w:val="000000"/>
          <w:szCs w:val="28"/>
          <w:lang w:val="es-ES_tradnl"/>
        </w:rPr>
        <w:t>ng</w:t>
      </w:r>
      <w:r>
        <w:rPr>
          <w:rFonts w:eastAsia="Calibri"/>
          <w:bCs/>
          <w:color w:val="000000"/>
          <w:szCs w:val="28"/>
          <w:lang w:val="es-ES_tradnl"/>
        </w:rPr>
        <w:t xml:space="preserve"> và </w:t>
      </w:r>
      <w:r w:rsidR="008968FA" w:rsidRPr="008968FA">
        <w:rPr>
          <w:rFonts w:eastAsia="Calibri"/>
          <w:bCs/>
          <w:color w:val="000000"/>
          <w:szCs w:val="28"/>
          <w:lang w:val="es-ES_tradnl"/>
        </w:rPr>
        <w:t>tái lấn chiếm còn xảy ra khá phổ biến khi không có lực lượng chức năng làm nhiệm vụ</w:t>
      </w:r>
      <w:r w:rsidRPr="001933FF">
        <w:rPr>
          <w:rFonts w:eastAsia="Calibri"/>
          <w:bCs/>
          <w:color w:val="000000"/>
          <w:szCs w:val="28"/>
          <w:lang w:val="es-ES_tradnl"/>
        </w:rPr>
        <w:t xml:space="preserve">; </w:t>
      </w:r>
      <w:r w:rsidRPr="001933FF">
        <w:rPr>
          <w:rFonts w:eastAsia="Calibri"/>
          <w:bCs/>
          <w:szCs w:val="28"/>
          <w:lang w:val="es-ES_tradnl"/>
        </w:rPr>
        <w:t>các hành vi vi phạm lấn chiếm hành lang, vỉa hè để tập kết vật liệu, kinh doanh dịch vụ, buôn bán, họp chợ diễn ra phổ biến, cơ quan chức năng và địa phương chưa quan tâm đúng mức trong công tác quản lý về hành lang an toàn giao thông đường bộ.</w:t>
      </w:r>
    </w:p>
    <w:p w14:paraId="79620392" w14:textId="77777777" w:rsidR="001933FF" w:rsidRPr="001933FF" w:rsidRDefault="001933FF" w:rsidP="001933FF">
      <w:pPr>
        <w:spacing w:before="120"/>
        <w:ind w:firstLine="720"/>
        <w:jc w:val="both"/>
        <w:rPr>
          <w:rFonts w:eastAsia="Calibri"/>
          <w:bCs/>
          <w:color w:val="000000"/>
          <w:szCs w:val="28"/>
          <w:lang w:val="es-ES_tradnl"/>
        </w:rPr>
      </w:pPr>
      <w:r w:rsidRPr="001933FF">
        <w:rPr>
          <w:rFonts w:eastAsia="Calibri"/>
          <w:bCs/>
          <w:color w:val="000000"/>
          <w:szCs w:val="28"/>
          <w:lang w:val="es-ES_tradnl"/>
        </w:rPr>
        <w:t>- Việc ứng dụng công nghệ thông tin, xây dựng hệ thống Camera giám sát trong kiểm soát, phát hiện và xử lý vi phạm về lĩnh vực trật tự an toàn giao thông đường bộ còn hạn chế, dẫn đến việc xử lý các trường hợp vi phạm ít hơn nhiều so với vi phạm thực tế xảy ra, sẽ giảm hiệu quả trong công tác xử lý vi phạm pháp luật về trật tự, an toàn giao thông.</w:t>
      </w:r>
    </w:p>
    <w:p w14:paraId="402FFED6" w14:textId="2B223E7A" w:rsidR="001933FF" w:rsidRPr="001933FF" w:rsidRDefault="001933FF" w:rsidP="001933FF">
      <w:pPr>
        <w:spacing w:before="120"/>
        <w:ind w:firstLine="720"/>
        <w:jc w:val="both"/>
        <w:rPr>
          <w:rFonts w:eastAsia="Calibri"/>
          <w:bCs/>
          <w:szCs w:val="28"/>
          <w:lang w:val="es-ES_tradnl"/>
        </w:rPr>
      </w:pPr>
      <w:r w:rsidRPr="001933FF">
        <w:rPr>
          <w:rFonts w:eastAsia="Calibri"/>
          <w:bCs/>
          <w:szCs w:val="28"/>
          <w:lang w:val="es-ES_tradnl"/>
        </w:rPr>
        <w:t>- Công tác lãnh đạo, chỉ đạo triển khai các chương trình, kế hoạch về bảo đảm trật tự an toàn giao thông ở một vài địa phương, đơn vị chưa thường xuyên, quyết liệt. Một số ngành, Ủy ban nhân dân cấp xã, thủ trưởng đơn vị, người đứng đầu địa phương chưa thực hiện đầy đủ vai trò, trách nhiệm, quyền hạn trong công tác đảm bảo trật tự an toàn giao thông dẫn đến việc huy động mọi nguồn lực, sự tham gia của hệ thống chính trị và toàn dân trong việc tham gia các hoạt động đảm bảo trật tự an toàn giao thông chưa đồng bộ.</w:t>
      </w:r>
    </w:p>
    <w:p w14:paraId="77A1E17E" w14:textId="1027EA0B" w:rsidR="00702CB4" w:rsidRDefault="001933FF" w:rsidP="001933FF">
      <w:pPr>
        <w:spacing w:before="120"/>
        <w:ind w:firstLine="720"/>
        <w:jc w:val="both"/>
        <w:rPr>
          <w:rFonts w:eastAsia="Calibri"/>
          <w:bCs/>
          <w:szCs w:val="28"/>
          <w:lang w:val="es-ES_tradnl"/>
        </w:rPr>
      </w:pPr>
      <w:r w:rsidRPr="001933FF">
        <w:rPr>
          <w:rFonts w:eastAsia="Calibri"/>
          <w:bCs/>
          <w:szCs w:val="28"/>
          <w:lang w:val="es-ES_tradnl"/>
        </w:rPr>
        <w:t>- Công tác tuyên truyền, phổ biến giáo dục pháp luật tuy được thực hiện thường xuyên, đa dạng nhưng chưa có chiều sâu, chuyên đề, chưa phản ánh sát với tình hình thực tế</w:t>
      </w:r>
      <w:r w:rsidR="00702CB4">
        <w:rPr>
          <w:rFonts w:eastAsia="Calibri"/>
          <w:bCs/>
          <w:szCs w:val="28"/>
          <w:lang w:val="es-ES_tradnl"/>
        </w:rPr>
        <w:t xml:space="preserve"> nhằm</w:t>
      </w:r>
      <w:r w:rsidR="00F85220">
        <w:rPr>
          <w:rFonts w:eastAsia="Calibri"/>
          <w:bCs/>
          <w:szCs w:val="28"/>
          <w:lang w:val="es-ES_tradnl"/>
        </w:rPr>
        <w:t xml:space="preserve"> </w:t>
      </w:r>
      <w:r w:rsidR="00F85220" w:rsidRPr="00F85220">
        <w:rPr>
          <w:rFonts w:eastAsia="Calibri"/>
          <w:bCs/>
          <w:szCs w:val="28"/>
          <w:lang w:val="es-ES_tradnl"/>
        </w:rPr>
        <w:t>tạo chuyển biến mạnh mẽ về nhận thức</w:t>
      </w:r>
      <w:r w:rsidR="00702CB4">
        <w:rPr>
          <w:rFonts w:eastAsia="Calibri"/>
          <w:bCs/>
          <w:szCs w:val="28"/>
          <w:lang w:val="es-ES_tradnl"/>
        </w:rPr>
        <w:t xml:space="preserve"> </w:t>
      </w:r>
      <w:r w:rsidR="00702CB4" w:rsidRPr="00702CB4">
        <w:rPr>
          <w:rFonts w:eastAsia="Calibri"/>
          <w:bCs/>
          <w:szCs w:val="28"/>
          <w:lang w:val="es-ES_tradnl"/>
        </w:rPr>
        <w:t xml:space="preserve">và hành động của các cấp, các ngành và Nhân dân trong công tác bảo đảm </w:t>
      </w:r>
      <w:r w:rsidR="00702CB4">
        <w:rPr>
          <w:rFonts w:eastAsia="Calibri"/>
          <w:bCs/>
          <w:szCs w:val="28"/>
          <w:lang w:val="es-ES_tradnl"/>
        </w:rPr>
        <w:t>trật tự an toàn giao thông.</w:t>
      </w:r>
    </w:p>
    <w:p w14:paraId="2B775598" w14:textId="23CF8ABC" w:rsidR="00761A0A" w:rsidRPr="00761A0A" w:rsidRDefault="001933FF" w:rsidP="00761A0A">
      <w:pPr>
        <w:widowControl w:val="0"/>
        <w:spacing w:before="120" w:after="120"/>
        <w:ind w:firstLine="680"/>
        <w:jc w:val="both"/>
        <w:rPr>
          <w:rFonts w:eastAsia="Calibri"/>
          <w:bCs/>
          <w:color w:val="000000"/>
          <w:szCs w:val="28"/>
          <w:lang w:val="es-ES_tradnl"/>
        </w:rPr>
      </w:pPr>
      <w:r w:rsidRPr="001933FF">
        <w:rPr>
          <w:rFonts w:eastAsia="Calibri"/>
          <w:bCs/>
          <w:szCs w:val="28"/>
          <w:lang w:val="es-ES_tradnl"/>
        </w:rPr>
        <w:t>- Công tác quản lý, xử lý phương tiện</w:t>
      </w:r>
      <w:r w:rsidRPr="001933FF">
        <w:rPr>
          <w:rFonts w:eastAsia="Calibri"/>
          <w:bCs/>
          <w:color w:val="000000"/>
          <w:szCs w:val="28"/>
          <w:lang w:val="es-ES_tradnl"/>
        </w:rPr>
        <w:t xml:space="preserve"> giao thông vi phạm hành chính bị tạm giữ không đảm bảo về kho, bãi, che chắn để bảo quản, phương tiện tạm giữ thường để ngoài trời, dẫn đến mau xuống cấp, giảm giá trị, hư hỏng, gây thiệt hại và lãng phí.</w:t>
      </w:r>
    </w:p>
    <w:p w14:paraId="301E32FF" w14:textId="65208410" w:rsidR="00DA1DF9" w:rsidRPr="00936630" w:rsidRDefault="00FF3BFE" w:rsidP="00E313CB">
      <w:pPr>
        <w:widowControl w:val="0"/>
        <w:spacing w:before="120" w:after="120"/>
        <w:ind w:firstLine="680"/>
        <w:jc w:val="both"/>
        <w:rPr>
          <w:b/>
        </w:rPr>
      </w:pPr>
      <w:r w:rsidRPr="00936630">
        <w:rPr>
          <w:b/>
        </w:rPr>
        <w:t>3.</w:t>
      </w:r>
      <w:r w:rsidR="00DA1DF9" w:rsidRPr="00936630">
        <w:rPr>
          <w:b/>
        </w:rPr>
        <w:t xml:space="preserve"> Nguyên nhân hạn chế</w:t>
      </w:r>
    </w:p>
    <w:p w14:paraId="7AC1648B" w14:textId="0E9E633C" w:rsidR="008B2ACC" w:rsidRPr="00DD78E9" w:rsidRDefault="009C00C3" w:rsidP="00E313CB">
      <w:pPr>
        <w:widowControl w:val="0"/>
        <w:spacing w:before="120" w:after="120"/>
        <w:ind w:firstLine="680"/>
        <w:jc w:val="both"/>
        <w:rPr>
          <w:i/>
        </w:rPr>
      </w:pPr>
      <w:bookmarkStart w:id="0" w:name="bookmark4"/>
      <w:r w:rsidRPr="00DD78E9">
        <w:rPr>
          <w:i/>
        </w:rPr>
        <w:t>a)</w:t>
      </w:r>
      <w:r w:rsidR="008B2ACC" w:rsidRPr="00DD78E9">
        <w:rPr>
          <w:i/>
        </w:rPr>
        <w:t xml:space="preserve"> Nguyên nhân khách quan</w:t>
      </w:r>
    </w:p>
    <w:p w14:paraId="660641F0" w14:textId="2B2E12CF" w:rsidR="00DD78E9" w:rsidRPr="00DD78E9" w:rsidRDefault="00DD78E9" w:rsidP="00DD78E9">
      <w:pPr>
        <w:pBdr>
          <w:top w:val="dotted" w:sz="4" w:space="0" w:color="FFFFFF"/>
          <w:left w:val="dotted" w:sz="4" w:space="0" w:color="FFFFFF"/>
          <w:bottom w:val="dotted" w:sz="4" w:space="19" w:color="FFFFFF"/>
          <w:right w:val="dotted" w:sz="4" w:space="0" w:color="FFFFFF"/>
        </w:pBdr>
        <w:shd w:val="clear" w:color="auto" w:fill="FFFFFF"/>
        <w:spacing w:before="120" w:after="120"/>
        <w:ind w:firstLine="567"/>
        <w:jc w:val="both"/>
        <w:rPr>
          <w:rFonts w:eastAsia="Calibri"/>
          <w:color w:val="000000"/>
          <w:szCs w:val="28"/>
          <w:lang w:val="nl-NL"/>
        </w:rPr>
      </w:pPr>
      <w:r w:rsidRPr="00DD78E9">
        <w:rPr>
          <w:rFonts w:eastAsia="Calibri"/>
          <w:color w:val="000000"/>
          <w:szCs w:val="28"/>
          <w:lang w:val="nl-NL"/>
        </w:rPr>
        <w:t xml:space="preserve">- </w:t>
      </w:r>
      <w:r>
        <w:rPr>
          <w:rFonts w:eastAsia="Calibri"/>
          <w:color w:val="000000"/>
          <w:szCs w:val="28"/>
          <w:lang w:val="nl-NL"/>
        </w:rPr>
        <w:t>K</w:t>
      </w:r>
      <w:r w:rsidRPr="00DD78E9">
        <w:rPr>
          <w:rFonts w:eastAsia="Calibri"/>
          <w:color w:val="000000"/>
          <w:szCs w:val="28"/>
          <w:lang w:val="nl-NL"/>
        </w:rPr>
        <w:t xml:space="preserve">ết cấu hạ tầng giao thông và tổ chức giao thông thời gian qua đã được thành phố quan tâm đầu tư xây dựng, lắp đặt, sửa chữa và khắc phục; tuy nhiên, </w:t>
      </w:r>
      <w:r>
        <w:rPr>
          <w:rFonts w:eastAsia="Calibri"/>
          <w:color w:val="000000"/>
          <w:szCs w:val="28"/>
          <w:lang w:val="nl-NL"/>
        </w:rPr>
        <w:t>do</w:t>
      </w:r>
      <w:r w:rsidRPr="00DD78E9">
        <w:rPr>
          <w:rFonts w:eastAsia="Calibri"/>
          <w:color w:val="000000"/>
          <w:szCs w:val="28"/>
          <w:lang w:val="nl-NL"/>
        </w:rPr>
        <w:t xml:space="preserve"> tốc độ phát triển mạnh về kinh tế - xã hội của địa phương</w:t>
      </w:r>
      <w:r>
        <w:rPr>
          <w:rFonts w:eastAsia="Calibri"/>
          <w:color w:val="000000"/>
          <w:szCs w:val="28"/>
          <w:lang w:val="nl-NL"/>
        </w:rPr>
        <w:t>, sự gia tăng dân số cơ học nên việc sửa chữa, khắc phục các hạng mục hạng tầng giao thông đôi lúc còn chưa kịp thờ</w:t>
      </w:r>
      <w:r w:rsidR="003A504E">
        <w:rPr>
          <w:rFonts w:eastAsia="Calibri"/>
          <w:color w:val="000000"/>
          <w:szCs w:val="28"/>
          <w:lang w:val="nl-NL"/>
        </w:rPr>
        <w:t>i</w:t>
      </w:r>
      <w:r w:rsidRPr="00DD78E9">
        <w:rPr>
          <w:rFonts w:eastAsia="Calibri"/>
          <w:color w:val="000000"/>
          <w:szCs w:val="28"/>
          <w:lang w:val="nl-NL"/>
        </w:rPr>
        <w:t xml:space="preserve"> như: dải phân cách, hệ thống cống thoát nước, hệ thống đèn chiếu sáng công cộng, vỉa hè</w:t>
      </w:r>
      <w:r w:rsidR="003A504E">
        <w:rPr>
          <w:rFonts w:eastAsia="Calibri"/>
          <w:color w:val="000000"/>
          <w:szCs w:val="28"/>
          <w:lang w:val="nl-NL"/>
        </w:rPr>
        <w:t>, mặt đường xuống cấp</w:t>
      </w:r>
      <w:r w:rsidRPr="00DD78E9">
        <w:rPr>
          <w:rFonts w:eastAsia="Calibri"/>
          <w:color w:val="000000"/>
          <w:szCs w:val="28"/>
          <w:lang w:val="nl-NL"/>
        </w:rPr>
        <w:t>.</w:t>
      </w:r>
    </w:p>
    <w:p w14:paraId="0A91375D" w14:textId="77777777" w:rsidR="003A504E" w:rsidRDefault="00DD78E9" w:rsidP="003A504E">
      <w:pPr>
        <w:pBdr>
          <w:top w:val="dotted" w:sz="4" w:space="0" w:color="FFFFFF"/>
          <w:left w:val="dotted" w:sz="4" w:space="0" w:color="FFFFFF"/>
          <w:bottom w:val="dotted" w:sz="4" w:space="19" w:color="FFFFFF"/>
          <w:right w:val="dotted" w:sz="4" w:space="0" w:color="FFFFFF"/>
        </w:pBdr>
        <w:shd w:val="clear" w:color="auto" w:fill="FFFFFF"/>
        <w:spacing w:before="120"/>
        <w:ind w:firstLine="567"/>
        <w:jc w:val="both"/>
        <w:rPr>
          <w:rFonts w:eastAsia="Calibri"/>
          <w:color w:val="000000"/>
          <w:szCs w:val="28"/>
          <w:lang w:val="nl-NL"/>
        </w:rPr>
      </w:pPr>
      <w:r w:rsidRPr="00DD78E9">
        <w:rPr>
          <w:rFonts w:eastAsia="Calibri"/>
          <w:color w:val="000000"/>
          <w:szCs w:val="28"/>
          <w:lang w:val="nl-NL"/>
        </w:rPr>
        <w:lastRenderedPageBreak/>
        <w:t>- Thời điểm giám sát năm 2021, 2022, do tình hình dịch bệnh Covid-19 đã ảnh hưởng nghiêm trọng đến việc thực hiện các nhiệm vụ phát triển kinh tế - xã hội và thu, chi, cân đối</w:t>
      </w:r>
      <w:r w:rsidR="003A504E">
        <w:rPr>
          <w:rFonts w:eastAsia="Calibri"/>
          <w:color w:val="000000"/>
          <w:szCs w:val="28"/>
          <w:lang w:val="nl-NL"/>
        </w:rPr>
        <w:t xml:space="preserve"> nguồn</w:t>
      </w:r>
      <w:r w:rsidRPr="00DD78E9">
        <w:rPr>
          <w:rFonts w:eastAsia="Calibri"/>
          <w:color w:val="000000"/>
          <w:szCs w:val="28"/>
          <w:lang w:val="nl-NL"/>
        </w:rPr>
        <w:t xml:space="preserve"> ngân sách nhà nước của Bến Cát</w:t>
      </w:r>
      <w:r w:rsidR="003A504E">
        <w:rPr>
          <w:rFonts w:eastAsia="Calibri"/>
          <w:color w:val="000000"/>
          <w:szCs w:val="28"/>
          <w:lang w:val="nl-NL"/>
        </w:rPr>
        <w:t xml:space="preserve"> không được đảm bảo theo tiến độ dự kiến</w:t>
      </w:r>
      <w:r w:rsidRPr="00DD78E9">
        <w:rPr>
          <w:rFonts w:eastAsia="Calibri"/>
          <w:color w:val="000000"/>
          <w:szCs w:val="28"/>
          <w:lang w:val="nl-NL"/>
        </w:rPr>
        <w:t>, nhất là trong hoạt động chuyên đề về quản lý trật tự an toàn giao thông và công tác đầu tư, sửa chữa kết cấu hạ tầng đường bộ</w:t>
      </w:r>
      <w:r w:rsidR="003A504E">
        <w:rPr>
          <w:rFonts w:eastAsia="Calibri"/>
          <w:color w:val="000000"/>
          <w:szCs w:val="28"/>
          <w:lang w:val="nl-NL"/>
        </w:rPr>
        <w:t xml:space="preserve">. Đặc biệt, </w:t>
      </w:r>
      <w:r w:rsidR="003A504E" w:rsidRPr="00E313CB">
        <w:t xml:space="preserve">một số dự án đầu tư liên quan đến </w:t>
      </w:r>
      <w:r w:rsidR="003A504E">
        <w:t>công trình giao thông</w:t>
      </w:r>
      <w:r w:rsidR="003A504E" w:rsidRPr="00E313CB">
        <w:t xml:space="preserve"> được giãn, hoãn tiến độ đầu tư</w:t>
      </w:r>
      <w:r w:rsidRPr="00DD78E9">
        <w:rPr>
          <w:rFonts w:eastAsia="Calibri"/>
          <w:color w:val="000000"/>
          <w:szCs w:val="28"/>
          <w:lang w:val="nl-NL"/>
        </w:rPr>
        <w:t>.</w:t>
      </w:r>
    </w:p>
    <w:p w14:paraId="4A81B26D" w14:textId="77777777" w:rsidR="003A504E" w:rsidRPr="003A504E" w:rsidRDefault="008B2ACC" w:rsidP="003A504E">
      <w:pPr>
        <w:pBdr>
          <w:top w:val="dotted" w:sz="4" w:space="0" w:color="FFFFFF"/>
          <w:left w:val="dotted" w:sz="4" w:space="0" w:color="FFFFFF"/>
          <w:bottom w:val="dotted" w:sz="4" w:space="19" w:color="FFFFFF"/>
          <w:right w:val="dotted" w:sz="4" w:space="0" w:color="FFFFFF"/>
        </w:pBdr>
        <w:shd w:val="clear" w:color="auto" w:fill="FFFFFF"/>
        <w:spacing w:before="120"/>
        <w:ind w:firstLine="567"/>
        <w:jc w:val="both"/>
        <w:rPr>
          <w:i/>
        </w:rPr>
      </w:pPr>
      <w:r w:rsidRPr="003A504E">
        <w:rPr>
          <w:i/>
        </w:rPr>
        <w:t>b) Nguyên nhân chủ quan</w:t>
      </w:r>
    </w:p>
    <w:p w14:paraId="00F5B36F" w14:textId="50295801" w:rsidR="003A504E" w:rsidRDefault="003A504E" w:rsidP="003A504E">
      <w:pPr>
        <w:pBdr>
          <w:top w:val="dotted" w:sz="4" w:space="0" w:color="FFFFFF"/>
          <w:left w:val="dotted" w:sz="4" w:space="0" w:color="FFFFFF"/>
          <w:bottom w:val="dotted" w:sz="4" w:space="19" w:color="FFFFFF"/>
          <w:right w:val="dotted" w:sz="4" w:space="0" w:color="FFFFFF"/>
        </w:pBdr>
        <w:shd w:val="clear" w:color="auto" w:fill="FFFFFF"/>
        <w:spacing w:before="120"/>
        <w:ind w:firstLine="567"/>
        <w:jc w:val="both"/>
      </w:pPr>
      <w:r>
        <w:t xml:space="preserve">- Tình hình tai nạn giao thông biến động tăng giảm khó lường, qua giám sát nhận thấy có chiều hướng gia tăng, </w:t>
      </w:r>
      <w:r w:rsidR="00572885">
        <w:t xml:space="preserve">các vụ </w:t>
      </w:r>
      <w:r>
        <w:t xml:space="preserve">tai nạn xảy ra </w:t>
      </w:r>
      <w:r w:rsidR="00572885">
        <w:t xml:space="preserve">phổ biến </w:t>
      </w:r>
      <w:r w:rsidR="00572885" w:rsidRPr="00572885">
        <w:t>đối với lực lượng công nhân và lao động tự do</w:t>
      </w:r>
      <w:r>
        <w:t xml:space="preserve">, </w:t>
      </w:r>
      <w:r w:rsidR="00F8426F" w:rsidRPr="00F8426F">
        <w:rPr>
          <w:color w:val="000000" w:themeColor="text1"/>
        </w:rPr>
        <w:t>các hành vi vi phạm có nguy cơ cao dẫn đến tai nạn giao thông như:</w:t>
      </w:r>
      <w:r w:rsidRPr="00F8426F">
        <w:rPr>
          <w:color w:val="000000" w:themeColor="text1"/>
        </w:rPr>
        <w:t xml:space="preserve"> không chú ý</w:t>
      </w:r>
      <w:r>
        <w:t xml:space="preserve"> quan sát, </w:t>
      </w:r>
      <w:r w:rsidR="00F8426F" w:rsidRPr="00F8426F">
        <w:t>chuyển hướng không đúng quy định</w:t>
      </w:r>
      <w:r>
        <w:t xml:space="preserve">, chạy ngược chiều, </w:t>
      </w:r>
      <w:r w:rsidR="00F8426F" w:rsidRPr="00F8426F">
        <w:t>sử dụng rượu bia</w:t>
      </w:r>
      <w:r>
        <w:t xml:space="preserve"> khi tham gia lưu thông; tai nạn xảy ra phổ biến tại các tuyến đường Quốc lộ 13, ĐT 741, ĐT 744, Mỹ Phước - Tân Vạn, Lộ 7A, đường trong các khu công nghiệp Thới Hòa, Mỹ Phước; độ tuổi gây tai nạn tập tr</w:t>
      </w:r>
      <w:r w:rsidR="00F8426F">
        <w:t>ung nhiều từ 27 tuổi - 55 tuổi</w:t>
      </w:r>
      <w:r>
        <w:t>.</w:t>
      </w:r>
      <w:r w:rsidR="00F8426F">
        <w:t xml:space="preserve"> </w:t>
      </w:r>
      <w:r w:rsidR="005842E2">
        <w:t>Qua</w:t>
      </w:r>
      <w:r w:rsidR="00F8426F">
        <w:t xml:space="preserve"> đó, </w:t>
      </w:r>
      <w:r w:rsidR="00F8426F" w:rsidRPr="00F8426F">
        <w:t xml:space="preserve">ý thức chấp hành pháp luật về </w:t>
      </w:r>
      <w:r w:rsidR="00F8426F">
        <w:t>an toàn giao thông</w:t>
      </w:r>
      <w:r w:rsidR="00F8426F" w:rsidRPr="00F8426F">
        <w:t xml:space="preserve"> của người tham gia giao thông chưa cao, </w:t>
      </w:r>
      <w:r w:rsidR="005842E2">
        <w:t xml:space="preserve">còn </w:t>
      </w:r>
      <w:r w:rsidR="00F8426F" w:rsidRPr="00F8426F">
        <w:t>tâm lý chủ quan khi tham gia giao thông</w:t>
      </w:r>
      <w:r w:rsidR="00F8426F">
        <w:t xml:space="preserve">, </w:t>
      </w:r>
      <w:r w:rsidR="00F8426F" w:rsidRPr="00F8426F">
        <w:t xml:space="preserve">vi phạm hành chính về </w:t>
      </w:r>
      <w:r w:rsidR="00F8426F">
        <w:t>trật tự an toàn giao thông</w:t>
      </w:r>
      <w:r w:rsidR="00F8426F" w:rsidRPr="00F8426F">
        <w:t xml:space="preserve"> đường bộ, trật tự đô thị xảy ra nhiều</w:t>
      </w:r>
      <w:r w:rsidR="00F8426F">
        <w:t>.</w:t>
      </w:r>
    </w:p>
    <w:p w14:paraId="6CF15AA0" w14:textId="1D384A6C" w:rsidR="003A504E" w:rsidRDefault="003A504E" w:rsidP="003A504E">
      <w:pPr>
        <w:pBdr>
          <w:top w:val="dotted" w:sz="4" w:space="0" w:color="FFFFFF"/>
          <w:left w:val="dotted" w:sz="4" w:space="0" w:color="FFFFFF"/>
          <w:bottom w:val="dotted" w:sz="4" w:space="19" w:color="FFFFFF"/>
          <w:right w:val="dotted" w:sz="4" w:space="0" w:color="FFFFFF"/>
        </w:pBdr>
        <w:shd w:val="clear" w:color="auto" w:fill="FFFFFF"/>
        <w:spacing w:before="120"/>
        <w:ind w:firstLine="567"/>
        <w:jc w:val="both"/>
      </w:pPr>
      <w:r>
        <w:t xml:space="preserve">- </w:t>
      </w:r>
      <w:r w:rsidR="00F8426F">
        <w:t>N</w:t>
      </w:r>
      <w:r>
        <w:t>hiều trường hợp cố tình tái lập hành vi</w:t>
      </w:r>
      <w:r w:rsidR="00F8426F">
        <w:t xml:space="preserve"> vi phạm:</w:t>
      </w:r>
      <w:r>
        <w:t xml:space="preserve"> lấn chiếm vỉa hè, lòng lề đường, hành lang lộ giới để buôn bán, che chắn, trong khi công tác quản lý nhà nước về lĩnh vực này còn có sự cảm thông, chưa thật sự kiên quyết trong xử lý.</w:t>
      </w:r>
    </w:p>
    <w:p w14:paraId="022E99E6" w14:textId="1FD2CBC5" w:rsidR="003A504E" w:rsidRDefault="003A504E" w:rsidP="003A504E">
      <w:pPr>
        <w:pBdr>
          <w:top w:val="dotted" w:sz="4" w:space="0" w:color="FFFFFF"/>
          <w:left w:val="dotted" w:sz="4" w:space="0" w:color="FFFFFF"/>
          <w:bottom w:val="dotted" w:sz="4" w:space="19" w:color="FFFFFF"/>
          <w:right w:val="dotted" w:sz="4" w:space="0" w:color="FFFFFF"/>
        </w:pBdr>
        <w:shd w:val="clear" w:color="auto" w:fill="FFFFFF"/>
        <w:spacing w:before="120"/>
        <w:ind w:firstLine="567"/>
        <w:jc w:val="both"/>
      </w:pPr>
      <w:r>
        <w:t xml:space="preserve">- Lực lượng thực thi nhiệm vụ </w:t>
      </w:r>
      <w:r w:rsidR="00F8426F">
        <w:t>đảm bảo an toàn</w:t>
      </w:r>
      <w:r>
        <w:t xml:space="preserve"> giao thông</w:t>
      </w:r>
      <w:r w:rsidR="00F8426F">
        <w:t>,</w:t>
      </w:r>
      <w:r>
        <w:t xml:space="preserve"> </w:t>
      </w:r>
      <w:r w:rsidR="00F8426F" w:rsidRPr="00F8426F">
        <w:t>đặc biệt là Cảnh sát giao thông số lượng biên chế còn ít</w:t>
      </w:r>
      <w:r>
        <w:t xml:space="preserve">,  </w:t>
      </w:r>
      <w:r w:rsidR="00A771A8">
        <w:t>khối lượng công việc nhiều</w:t>
      </w:r>
      <w:r>
        <w:t xml:space="preserve"> nên ảnh hưởng đến công tác tuần tra, kiểm soát, xử lý vi phạm. Mặt khác, công cụ, phương tiện trang bị cho lực lượng làm nhiệm vụ tuần tra, kiểm soát giao thông </w:t>
      </w:r>
      <w:r w:rsidR="00F8426F">
        <w:t>đã cũ</w:t>
      </w:r>
      <w:r>
        <w:t>, nhất là ở xã, phường, chưa đáp ứng kịp thời yêu cầu, nhiệm vụ trong tình hình hiện nay.</w:t>
      </w:r>
    </w:p>
    <w:p w14:paraId="50D2CF9D" w14:textId="77777777" w:rsidR="003A504E" w:rsidRDefault="003A504E" w:rsidP="003A504E">
      <w:pPr>
        <w:pBdr>
          <w:top w:val="dotted" w:sz="4" w:space="0" w:color="FFFFFF"/>
          <w:left w:val="dotted" w:sz="4" w:space="0" w:color="FFFFFF"/>
          <w:bottom w:val="dotted" w:sz="4" w:space="19" w:color="FFFFFF"/>
          <w:right w:val="dotted" w:sz="4" w:space="0" w:color="FFFFFF"/>
        </w:pBdr>
        <w:shd w:val="clear" w:color="auto" w:fill="FFFFFF"/>
        <w:spacing w:before="120"/>
        <w:ind w:firstLine="567"/>
        <w:jc w:val="both"/>
      </w:pPr>
      <w:r>
        <w:t>- Hệ thống biển báo, tín hiệu giao thông trong các khu dân cư chưa có hoặc rất ít, dẫn đến tình trạng xe chạy không đúng quy định, tiềm ẩn nguy cơ mất an toàn giao thông cao, hiện nay chưa có giải pháp giải quyết vấn đề này.</w:t>
      </w:r>
    </w:p>
    <w:p w14:paraId="4273A9AE" w14:textId="77777777" w:rsidR="003A504E" w:rsidRDefault="003A504E" w:rsidP="003A504E">
      <w:pPr>
        <w:pBdr>
          <w:top w:val="dotted" w:sz="4" w:space="0" w:color="FFFFFF"/>
          <w:left w:val="dotted" w:sz="4" w:space="0" w:color="FFFFFF"/>
          <w:bottom w:val="dotted" w:sz="4" w:space="19" w:color="FFFFFF"/>
          <w:right w:val="dotted" w:sz="4" w:space="0" w:color="FFFFFF"/>
        </w:pBdr>
        <w:shd w:val="clear" w:color="auto" w:fill="FFFFFF"/>
        <w:spacing w:before="120"/>
        <w:ind w:firstLine="567"/>
        <w:jc w:val="both"/>
      </w:pPr>
      <w:r>
        <w:t>- Hiệu quả khai thác và áp dụng phương tiện kỹ thuật Camera trong kiểm soát, phát hiện và xử lý vi phạm hành chính về trật tự an toàn giao thông chưa cao, số trường hợp vi phạm thực tế lớn hơn nhiều so với số trường hợp đã xử lý do không có đủ yếu tố chứng minh vi phạm.</w:t>
      </w:r>
    </w:p>
    <w:p w14:paraId="6A415B6A" w14:textId="2392DC90" w:rsidR="003A504E" w:rsidRDefault="003A504E" w:rsidP="003A504E">
      <w:pPr>
        <w:pBdr>
          <w:top w:val="dotted" w:sz="4" w:space="0" w:color="FFFFFF"/>
          <w:left w:val="dotted" w:sz="4" w:space="0" w:color="FFFFFF"/>
          <w:bottom w:val="dotted" w:sz="4" w:space="19" w:color="FFFFFF"/>
          <w:right w:val="dotted" w:sz="4" w:space="0" w:color="FFFFFF"/>
        </w:pBdr>
        <w:shd w:val="clear" w:color="auto" w:fill="FFFFFF"/>
        <w:spacing w:before="120"/>
        <w:ind w:firstLine="567"/>
        <w:jc w:val="both"/>
      </w:pPr>
      <w:r>
        <w:t xml:space="preserve">- Kho, bãi để tạm giữ phương tiện giao thông vi phạm hành chính trên địa bàn thành phố hiện nay không đủ để tạm giữ quản lý; tại mỗi xã, phường phương tiện vi phạm được để tạm tại sân trụ sở Ủy ban nhân dân, không được che chắn, bảo quản nên mau hư hỏng; các vật chứng trong vụ án cần phải niêm phong, bảo quản theo quy trình chặt chẽ, trường hợp vi phạm quy định có thể dẫn đến khiếu </w:t>
      </w:r>
      <w:r w:rsidR="00663699">
        <w:t xml:space="preserve"> n</w:t>
      </w:r>
      <w:r>
        <w:t>ại, khởi kiện.</w:t>
      </w:r>
    </w:p>
    <w:p w14:paraId="3BA3040B" w14:textId="3825385D" w:rsidR="00FB6B98" w:rsidRDefault="003A504E" w:rsidP="00FB6B98">
      <w:pPr>
        <w:pBdr>
          <w:top w:val="dotted" w:sz="4" w:space="0" w:color="FFFFFF"/>
          <w:left w:val="dotted" w:sz="4" w:space="0" w:color="FFFFFF"/>
          <w:bottom w:val="dotted" w:sz="4" w:space="19" w:color="FFFFFF"/>
          <w:right w:val="dotted" w:sz="4" w:space="0" w:color="FFFFFF"/>
        </w:pBdr>
        <w:shd w:val="clear" w:color="auto" w:fill="FFFFFF"/>
        <w:spacing w:before="120"/>
        <w:ind w:firstLine="567"/>
        <w:jc w:val="both"/>
      </w:pPr>
      <w:r>
        <w:t xml:space="preserve">- Đối với đối tượng học sinh: Tình trạng học sinh chạy nhanh không làm chủ tốc độ, thiếu kinh nghiệm trong xử lý các tình huống khẩn cấp nên tiềm ẩn nguy cơ tai nạn cao khi tham gia lưu thông; trong khi đó, việc trang bị kiến thức về hệ </w:t>
      </w:r>
      <w:r>
        <w:lastRenderedPageBreak/>
        <w:t>thống biển báo, vạch kẻ giao thông và kỹ năng điều khiển xe an toàn</w:t>
      </w:r>
      <w:r w:rsidR="005842E2">
        <w:t xml:space="preserve"> cho</w:t>
      </w:r>
      <w:r w:rsidR="00FB6B98">
        <w:t xml:space="preserve"> </w:t>
      </w:r>
      <w:r>
        <w:t>đối tượng này chưa được thực hiện thường xuyên, chuyên đề.</w:t>
      </w:r>
    </w:p>
    <w:bookmarkEnd w:id="0"/>
    <w:p w14:paraId="1FEA2E73" w14:textId="20D09BF7" w:rsidR="00FB6B98" w:rsidRDefault="00FB6B98" w:rsidP="00FB6B98">
      <w:pPr>
        <w:pBdr>
          <w:top w:val="dotted" w:sz="4" w:space="0" w:color="FFFFFF"/>
          <w:left w:val="dotted" w:sz="4" w:space="0" w:color="FFFFFF"/>
          <w:bottom w:val="dotted" w:sz="4" w:space="19" w:color="FFFFFF"/>
          <w:right w:val="dotted" w:sz="4" w:space="0" w:color="FFFFFF"/>
        </w:pBdr>
        <w:shd w:val="clear" w:color="auto" w:fill="FFFFFF"/>
        <w:spacing w:before="120"/>
        <w:ind w:firstLine="567"/>
        <w:jc w:val="both"/>
      </w:pPr>
      <w:r w:rsidRPr="00FB6B98">
        <w:rPr>
          <w:b/>
        </w:rPr>
        <w:t xml:space="preserve">Điều 2. </w:t>
      </w:r>
      <w:r w:rsidRPr="00FB6B98">
        <w:rPr>
          <w:lang w:val="vi-VN"/>
        </w:rPr>
        <w:t xml:space="preserve">Hội đồng nhân dân </w:t>
      </w:r>
      <w:r w:rsidR="006128FF">
        <w:t>thành phố</w:t>
      </w:r>
      <w:r w:rsidRPr="00FB6B98">
        <w:t xml:space="preserve"> đề nghị </w:t>
      </w:r>
      <w:r w:rsidRPr="00FB6B98">
        <w:rPr>
          <w:bCs/>
          <w:iCs/>
        </w:rPr>
        <w:t xml:space="preserve">Ủy ban nhân dân </w:t>
      </w:r>
      <w:r w:rsidR="006128FF">
        <w:t>thành phố</w:t>
      </w:r>
      <w:r w:rsidRPr="00FB6B98">
        <w:t xml:space="preserve">, cơ quan chuyên môn </w:t>
      </w:r>
      <w:r w:rsidR="006128FF">
        <w:t>thành phố</w:t>
      </w:r>
      <w:r w:rsidRPr="00FB6B98">
        <w:t xml:space="preserve"> và Ủy ban nhân dân các xã</w:t>
      </w:r>
      <w:r w:rsidR="006128FF">
        <w:t>,</w:t>
      </w:r>
      <w:r w:rsidRPr="00FB6B98">
        <w:t xml:space="preserve"> phường tập trung thực hiện một số </w:t>
      </w:r>
      <w:r w:rsidRPr="00FB6B98">
        <w:rPr>
          <w:lang w:val="vi-VN"/>
        </w:rPr>
        <w:t>nhiệm vụ sau:</w:t>
      </w:r>
      <w:r>
        <w:t xml:space="preserve"> </w:t>
      </w:r>
    </w:p>
    <w:p w14:paraId="3796396F" w14:textId="2D5D5B8B" w:rsidR="00FB6B98" w:rsidRPr="00FB6B98" w:rsidRDefault="00FB6B98" w:rsidP="00FB6B98">
      <w:pPr>
        <w:pBdr>
          <w:top w:val="dotted" w:sz="4" w:space="0" w:color="FFFFFF"/>
          <w:left w:val="dotted" w:sz="4" w:space="0" w:color="FFFFFF"/>
          <w:bottom w:val="dotted" w:sz="4" w:space="19" w:color="FFFFFF"/>
          <w:right w:val="dotted" w:sz="4" w:space="0" w:color="FFFFFF"/>
        </w:pBdr>
        <w:shd w:val="clear" w:color="auto" w:fill="FFFFFF"/>
        <w:spacing w:before="120"/>
        <w:ind w:firstLine="567"/>
        <w:jc w:val="both"/>
        <w:rPr>
          <w:rFonts w:eastAsia="Calibri"/>
          <w:b/>
          <w:bCs/>
          <w:color w:val="000000"/>
          <w:szCs w:val="28"/>
          <w:lang w:val="nl-NL"/>
        </w:rPr>
      </w:pPr>
      <w:r w:rsidRPr="00FB6B98">
        <w:rPr>
          <w:rFonts w:eastAsia="Calibri"/>
          <w:b/>
          <w:bCs/>
          <w:lang w:val="es-ES_tradnl"/>
        </w:rPr>
        <w:t>1. Ủy ban nhân dân thành phố</w:t>
      </w:r>
    </w:p>
    <w:p w14:paraId="192629D3" w14:textId="1D1B1B05" w:rsidR="00FB6B98" w:rsidRPr="00FB6B98" w:rsidRDefault="00FB6B98" w:rsidP="00FB6B98">
      <w:pPr>
        <w:pBdr>
          <w:top w:val="dotted" w:sz="4" w:space="0" w:color="FFFFFF"/>
          <w:left w:val="dotted" w:sz="4" w:space="0" w:color="FFFFFF"/>
          <w:bottom w:val="dotted" w:sz="4" w:space="19" w:color="FFFFFF"/>
          <w:right w:val="dotted" w:sz="4" w:space="0" w:color="FFFFFF"/>
        </w:pBdr>
        <w:shd w:val="clear" w:color="auto" w:fill="FFFFFF"/>
        <w:spacing w:before="120"/>
        <w:ind w:firstLine="567"/>
        <w:jc w:val="both"/>
        <w:rPr>
          <w:rFonts w:eastAsia="Calibri"/>
          <w:bCs/>
          <w:szCs w:val="28"/>
          <w:lang w:val="nl-NL"/>
        </w:rPr>
      </w:pPr>
      <w:r w:rsidRPr="00FB6B98">
        <w:rPr>
          <w:rFonts w:eastAsia="Calibri"/>
          <w:bCs/>
          <w:color w:val="000000"/>
          <w:szCs w:val="28"/>
          <w:lang w:val="nl-NL"/>
        </w:rPr>
        <w:t>1.1. Q</w:t>
      </w:r>
      <w:r w:rsidRPr="00FB6B98">
        <w:rPr>
          <w:rFonts w:eastAsia="Calibri"/>
          <w:bCs/>
          <w:szCs w:val="28"/>
          <w:lang w:val="nl-NL"/>
        </w:rPr>
        <w:t xml:space="preserve">uán triệt, chỉ đạo </w:t>
      </w:r>
      <w:r w:rsidR="005842E2">
        <w:rPr>
          <w:rFonts w:eastAsia="Calibri"/>
          <w:bCs/>
          <w:szCs w:val="28"/>
          <w:lang w:val="nl-NL"/>
        </w:rPr>
        <w:t>cơ quan</w:t>
      </w:r>
      <w:r w:rsidRPr="00FB6B98">
        <w:rPr>
          <w:rFonts w:eastAsia="Calibri"/>
          <w:bCs/>
          <w:szCs w:val="28"/>
          <w:lang w:val="nl-NL"/>
        </w:rPr>
        <w:t xml:space="preserve"> chức năng thành phố, Ủy ban nhân dân các xã, phường tiếp tục thực hiện </w:t>
      </w:r>
      <w:r w:rsidRPr="00FB6B98">
        <w:rPr>
          <w:rFonts w:eastAsia="Calibri"/>
          <w:bCs/>
          <w:color w:val="000000"/>
          <w:szCs w:val="28"/>
          <w:lang w:val="nl-NL"/>
        </w:rPr>
        <w:t>nghiêm các quy định của pháp luật, hướng dẫn của tỉnh và tinh thần chỉ đạo của Kế hoạch số 126-KH/TU ngày 30 tháng 10 năm 2023 của Thị ủy (nay là Thành ủy) Bến Cát</w:t>
      </w:r>
      <w:r>
        <w:rPr>
          <w:rStyle w:val="FootnoteReference"/>
          <w:rFonts w:eastAsia="Calibri"/>
          <w:bCs/>
          <w:color w:val="000000"/>
          <w:szCs w:val="28"/>
        </w:rPr>
        <w:footnoteReference w:id="1"/>
      </w:r>
      <w:r w:rsidRPr="00FB6B98">
        <w:rPr>
          <w:rFonts w:eastAsia="Calibri"/>
          <w:bCs/>
          <w:color w:val="000000"/>
          <w:szCs w:val="28"/>
          <w:lang w:val="nl-NL"/>
        </w:rPr>
        <w:t xml:space="preserve"> về thực hiện Chương trình số 120-CTr/TU ngày 30 tháng 6 năm 2023 của Tỉnh ủy về thực hiện Chỉ thị số 23-CT/TW ngày 25 tháng 5 năm 2023 của Ban Bí thư Trung ương Đảng về tăng cường sự lãnh đạo của Đảng đối với công tác bảo đảm trật tự, an toàn giao thông trong tình hình mớ</w:t>
      </w:r>
      <w:r>
        <w:rPr>
          <w:rFonts w:eastAsia="Calibri"/>
          <w:bCs/>
          <w:color w:val="000000"/>
          <w:szCs w:val="28"/>
          <w:lang w:val="nl-NL"/>
        </w:rPr>
        <w:t>i</w:t>
      </w:r>
      <w:r w:rsidRPr="00FB6B98">
        <w:rPr>
          <w:rFonts w:eastAsia="Calibri"/>
          <w:bCs/>
          <w:lang w:val="nl-NL"/>
        </w:rPr>
        <w:t>. T</w:t>
      </w:r>
      <w:r w:rsidRPr="00FB6B98">
        <w:rPr>
          <w:rFonts w:eastAsia="Calibri"/>
          <w:bCs/>
          <w:color w:val="000000"/>
          <w:szCs w:val="28"/>
          <w:lang w:val="nl-NL"/>
        </w:rPr>
        <w:t xml:space="preserve">iếp tục cụ thể hóa bằng nhiều văn bản chỉ đạo sát với tình hình thực tế của địa phương nhằm tháo gỡ những khó khăn, vướng mắc, tạo chuyển biến cơ bản, rõ nét trong công tác đảm bảo trật tự an toàn giao thông trong năm 2024 và những năm tiếp theo, </w:t>
      </w:r>
      <w:r w:rsidRPr="00FB6B98">
        <w:rPr>
          <w:rFonts w:eastAsia="Calibri"/>
          <w:bCs/>
          <w:szCs w:val="28"/>
          <w:lang w:val="nl-NL"/>
        </w:rPr>
        <w:t>xác định việc tăng cường quản lý nhà nước về trật tự an toàn giao thông là khâu đột phá, là nền tảng để xây dựng ý thức, văn hóa giao thông cho nhân dân.</w:t>
      </w:r>
    </w:p>
    <w:p w14:paraId="681F369A" w14:textId="326C5D1C" w:rsidR="00FB6B98" w:rsidRPr="00FB6B98" w:rsidRDefault="00FB6B98" w:rsidP="00FB6B98">
      <w:pPr>
        <w:pBdr>
          <w:top w:val="dotted" w:sz="4" w:space="0" w:color="FFFFFF"/>
          <w:left w:val="dotted" w:sz="4" w:space="0" w:color="FFFFFF"/>
          <w:bottom w:val="dotted" w:sz="4" w:space="19" w:color="FFFFFF"/>
          <w:right w:val="dotted" w:sz="4" w:space="0" w:color="FFFFFF"/>
        </w:pBdr>
        <w:shd w:val="clear" w:color="auto" w:fill="FFFFFF"/>
        <w:spacing w:before="120"/>
        <w:ind w:firstLine="567"/>
        <w:jc w:val="both"/>
        <w:rPr>
          <w:rFonts w:eastAsia="Calibri"/>
          <w:bCs/>
          <w:szCs w:val="28"/>
          <w:lang w:val="nl-NL"/>
        </w:rPr>
      </w:pPr>
      <w:r w:rsidRPr="00FB6B98">
        <w:rPr>
          <w:rFonts w:eastAsia="Calibri"/>
          <w:bCs/>
          <w:szCs w:val="28"/>
          <w:lang w:val="nl-NL"/>
        </w:rPr>
        <w:t>1.2. Tiếp tục đổi mới phương pháp tuyên truyền về an toàn giao thông phù hợp với từng đối tượng, từng địa phương, tăng cường phương pháp tuyên truyền trực quan sinh động bằng hình ảnh, khẩu hiệu, thực hành làm mẫu; xây dựng kế hoạch tuyên truyền pháp luật chuyên đề về trật tự an toàn giao thông cho đối tượng học sinh và công nhân, người lao động trên địa bàn thành phố</w:t>
      </w:r>
      <w:r>
        <w:rPr>
          <w:rFonts w:eastAsia="Calibri"/>
          <w:bCs/>
          <w:szCs w:val="28"/>
          <w:lang w:val="nl-NL"/>
        </w:rPr>
        <w:t>;</w:t>
      </w:r>
      <w:r w:rsidRPr="00FB6B98">
        <w:rPr>
          <w:rFonts w:eastAsia="Calibri"/>
          <w:bCs/>
          <w:szCs w:val="28"/>
          <w:lang w:val="nl-NL"/>
        </w:rPr>
        <w:t xml:space="preserve"> tăng cường tổ chức các hội thi tuyên truyền về an toàn giao thông nhằm nâng cao ý thức tự giác chấp hành pháp luật cho người dân. </w:t>
      </w:r>
      <w:r>
        <w:rPr>
          <w:rFonts w:eastAsia="Calibri"/>
          <w:bCs/>
          <w:szCs w:val="28"/>
          <w:lang w:val="nl-NL"/>
        </w:rPr>
        <w:t xml:space="preserve">Kịp thời biểu dương, </w:t>
      </w:r>
      <w:r w:rsidRPr="00FB6B98">
        <w:rPr>
          <w:rFonts w:eastAsia="Calibri"/>
          <w:bCs/>
          <w:lang w:val="nl-NL"/>
        </w:rPr>
        <w:t>khen thưởng cho cá nhân, tập thể có đóng góp tích cực trong công tác tuyền truyền giáo dục pháp luật về trật tự an toàn giao thông và cung cấp thông tin các hành vi vi phạm giao thông.</w:t>
      </w:r>
    </w:p>
    <w:p w14:paraId="107E9F92" w14:textId="45C1BA3E" w:rsidR="00FB6B98" w:rsidRPr="00663699" w:rsidRDefault="00FB6B98" w:rsidP="003015BF">
      <w:pPr>
        <w:pBdr>
          <w:top w:val="dotted" w:sz="4" w:space="0" w:color="FFFFFF"/>
          <w:left w:val="dotted" w:sz="4" w:space="0" w:color="FFFFFF"/>
          <w:bottom w:val="dotted" w:sz="4" w:space="19" w:color="FFFFFF"/>
          <w:right w:val="dotted" w:sz="4" w:space="0" w:color="FFFFFF"/>
        </w:pBdr>
        <w:shd w:val="clear" w:color="auto" w:fill="FFFFFF"/>
        <w:spacing w:before="120"/>
        <w:ind w:firstLine="567"/>
        <w:jc w:val="both"/>
        <w:rPr>
          <w:bCs/>
          <w:szCs w:val="28"/>
          <w:lang w:val="nl-NL"/>
        </w:rPr>
      </w:pPr>
      <w:r w:rsidRPr="00FB6B98">
        <w:rPr>
          <w:rFonts w:eastAsia="Calibri"/>
          <w:bCs/>
          <w:szCs w:val="28"/>
          <w:lang w:val="nl-NL"/>
        </w:rPr>
        <w:t>1.3. Chỉ đạo Chủ tịch Ủy ban nhân dân các xã, phường và cơ quan chuyên môn thực hiện quyết liệt hơn nữa trong công tác lập lại trật tự đô thị, nhất là xử lý dứt điểm các điểm lấn chiếm vỉa hè, lòng lề đường, hành lang an toàn giao thông đường bộ, bảo đảm thực hiện nghiêm các quy đị</w:t>
      </w:r>
      <w:r>
        <w:rPr>
          <w:rFonts w:eastAsia="Calibri"/>
          <w:bCs/>
          <w:szCs w:val="28"/>
          <w:lang w:val="nl-NL"/>
        </w:rPr>
        <w:t>nh</w:t>
      </w:r>
      <w:r w:rsidR="003015BF">
        <w:rPr>
          <w:bCs/>
          <w:szCs w:val="28"/>
          <w:lang w:val="nl-NL"/>
        </w:rPr>
        <w:t xml:space="preserve"> về quản lý và bảo vệ kết cấu </w:t>
      </w:r>
      <w:r w:rsidR="00663699">
        <w:rPr>
          <w:bCs/>
          <w:szCs w:val="28"/>
          <w:lang w:val="nl-NL"/>
        </w:rPr>
        <w:t>h</w:t>
      </w:r>
      <w:r w:rsidRPr="00FB6B98">
        <w:rPr>
          <w:bCs/>
          <w:szCs w:val="28"/>
          <w:lang w:val="nl-NL"/>
        </w:rPr>
        <w:t xml:space="preserve">ạ tầng </w:t>
      </w:r>
      <w:r>
        <w:rPr>
          <w:bCs/>
          <w:szCs w:val="28"/>
          <w:lang w:val="nl-NL"/>
        </w:rPr>
        <w:t>g</w:t>
      </w:r>
      <w:r w:rsidRPr="00FB6B98">
        <w:rPr>
          <w:bCs/>
          <w:szCs w:val="28"/>
          <w:lang w:val="nl-NL"/>
        </w:rPr>
        <w:t>iao thông đường bộ, cũng như các văn bản chỉ đạo của cấp trên.</w:t>
      </w:r>
    </w:p>
    <w:p w14:paraId="64BC4D8C" w14:textId="238C97D9" w:rsidR="00FB6B98" w:rsidRPr="00FB6B98" w:rsidRDefault="00FB6B98" w:rsidP="00FB6B98">
      <w:pPr>
        <w:pBdr>
          <w:top w:val="dotted" w:sz="4" w:space="0" w:color="FFFFFF"/>
          <w:left w:val="dotted" w:sz="4" w:space="0" w:color="FFFFFF"/>
          <w:bottom w:val="dotted" w:sz="4" w:space="19" w:color="FFFFFF"/>
          <w:right w:val="dotted" w:sz="4" w:space="0" w:color="FFFFFF"/>
        </w:pBdr>
        <w:shd w:val="clear" w:color="auto" w:fill="FFFFFF"/>
        <w:spacing w:before="120"/>
        <w:ind w:firstLine="567"/>
        <w:jc w:val="both"/>
        <w:rPr>
          <w:rFonts w:eastAsia="Calibri"/>
          <w:bCs/>
          <w:szCs w:val="28"/>
          <w:lang w:val="nl-NL"/>
        </w:rPr>
      </w:pPr>
      <w:r w:rsidRPr="00FB6B98">
        <w:rPr>
          <w:rFonts w:eastAsia="Calibri"/>
          <w:bCs/>
          <w:szCs w:val="28"/>
          <w:lang w:val="nl-NL"/>
        </w:rPr>
        <w:t xml:space="preserve">1.4. Chỉ đạo Ban An toàn giao thông thành phố và Ban An toàn giao thông các xã, phường tăng cường công tác khảo sát rà soát, </w:t>
      </w:r>
      <w:r w:rsidR="001409D2">
        <w:rPr>
          <w:rFonts w:eastAsia="Calibri"/>
          <w:bCs/>
          <w:szCs w:val="28"/>
          <w:lang w:val="nl-NL"/>
        </w:rPr>
        <w:t xml:space="preserve">tổng hợp và kịp thời xử lý </w:t>
      </w:r>
      <w:r w:rsidRPr="00FB6B98">
        <w:rPr>
          <w:rFonts w:eastAsia="Calibri"/>
          <w:bCs/>
          <w:szCs w:val="28"/>
          <w:lang w:val="nl-NL"/>
        </w:rPr>
        <w:t>những điểm còn bất cập về</w:t>
      </w:r>
      <w:r w:rsidR="001409D2">
        <w:rPr>
          <w:rFonts w:eastAsia="Calibri"/>
          <w:bCs/>
          <w:szCs w:val="28"/>
          <w:lang w:val="nl-NL"/>
        </w:rPr>
        <w:t xml:space="preserve"> an toàn giao thông</w:t>
      </w:r>
      <w:r w:rsidRPr="00FB6B98">
        <w:rPr>
          <w:rFonts w:eastAsia="Calibri"/>
          <w:bCs/>
          <w:szCs w:val="28"/>
          <w:lang w:val="nl-NL"/>
        </w:rPr>
        <w:t xml:space="preserve">. </w:t>
      </w:r>
      <w:r w:rsidR="001409D2">
        <w:rPr>
          <w:rFonts w:eastAsia="Calibri"/>
          <w:bCs/>
          <w:szCs w:val="28"/>
          <w:lang w:val="nl-NL"/>
        </w:rPr>
        <w:t>N</w:t>
      </w:r>
      <w:r w:rsidRPr="00FB6B98">
        <w:rPr>
          <w:rFonts w:eastAsia="Calibri"/>
          <w:bCs/>
          <w:szCs w:val="28"/>
          <w:lang w:val="nl-NL"/>
        </w:rPr>
        <w:t>âng cao tinh thần</w:t>
      </w:r>
      <w:r w:rsidR="001409D2">
        <w:rPr>
          <w:rFonts w:eastAsia="Calibri"/>
          <w:bCs/>
          <w:szCs w:val="28"/>
          <w:lang w:val="nl-NL"/>
        </w:rPr>
        <w:t xml:space="preserve"> tự giác</w:t>
      </w:r>
      <w:r w:rsidRPr="00FB6B98">
        <w:rPr>
          <w:rFonts w:eastAsia="Calibri"/>
          <w:bCs/>
          <w:szCs w:val="28"/>
          <w:lang w:val="nl-NL"/>
        </w:rPr>
        <w:t xml:space="preserve"> phối hợp</w:t>
      </w:r>
      <w:r w:rsidR="001409D2">
        <w:rPr>
          <w:rFonts w:eastAsia="Calibri"/>
          <w:bCs/>
          <w:szCs w:val="28"/>
          <w:lang w:val="nl-NL"/>
        </w:rPr>
        <w:t xml:space="preserve"> </w:t>
      </w:r>
      <w:r w:rsidRPr="00FB6B98">
        <w:rPr>
          <w:rFonts w:eastAsia="Calibri"/>
          <w:bCs/>
          <w:szCs w:val="28"/>
          <w:lang w:val="nl-NL"/>
        </w:rPr>
        <w:t>thường xuyên, nhịp nhàng, đồng bộ</w:t>
      </w:r>
      <w:r w:rsidR="001409D2">
        <w:rPr>
          <w:rFonts w:eastAsia="Calibri"/>
          <w:bCs/>
          <w:szCs w:val="28"/>
          <w:lang w:val="nl-NL"/>
        </w:rPr>
        <w:t xml:space="preserve"> để </w:t>
      </w:r>
      <w:r w:rsidRPr="00FB6B98">
        <w:rPr>
          <w:rFonts w:eastAsia="Calibri"/>
          <w:bCs/>
          <w:szCs w:val="28"/>
          <w:lang w:val="nl-NL"/>
        </w:rPr>
        <w:t xml:space="preserve">tháo gỡ các khó khăn, vướng mắc; có sự </w:t>
      </w:r>
      <w:r w:rsidR="001409D2" w:rsidRPr="001409D2">
        <w:rPr>
          <w:rFonts w:eastAsia="Calibri"/>
          <w:bCs/>
          <w:szCs w:val="28"/>
          <w:lang w:val="nl-NL"/>
        </w:rPr>
        <w:t>phân công theo dõi, kiểm tra, giám sát</w:t>
      </w:r>
      <w:r w:rsidR="001409D2">
        <w:rPr>
          <w:rFonts w:eastAsia="Calibri"/>
          <w:bCs/>
          <w:szCs w:val="28"/>
          <w:lang w:val="nl-NL"/>
        </w:rPr>
        <w:t xml:space="preserve"> </w:t>
      </w:r>
      <w:r w:rsidRPr="00FB6B98">
        <w:rPr>
          <w:rFonts w:eastAsia="Calibri"/>
          <w:bCs/>
          <w:szCs w:val="28"/>
          <w:lang w:val="nl-NL"/>
        </w:rPr>
        <w:t>và định kỳ tổ chức sơ kết đánh giá kết quả thực hiện theo quy chế phối hợp.</w:t>
      </w:r>
    </w:p>
    <w:p w14:paraId="26F7E5D4" w14:textId="6352469F" w:rsidR="00FB6B98" w:rsidRPr="00FB6B98" w:rsidRDefault="008739D4" w:rsidP="00FB6B98">
      <w:pPr>
        <w:pBdr>
          <w:top w:val="dotted" w:sz="4" w:space="0" w:color="FFFFFF"/>
          <w:left w:val="dotted" w:sz="4" w:space="0" w:color="FFFFFF"/>
          <w:bottom w:val="dotted" w:sz="4" w:space="19" w:color="FFFFFF"/>
          <w:right w:val="dotted" w:sz="4" w:space="0" w:color="FFFFFF"/>
        </w:pBdr>
        <w:shd w:val="clear" w:color="auto" w:fill="FFFFFF"/>
        <w:spacing w:before="120"/>
        <w:ind w:firstLine="567"/>
        <w:jc w:val="both"/>
        <w:rPr>
          <w:rFonts w:eastAsia="Calibri"/>
          <w:bCs/>
          <w:lang w:val="nl-NL"/>
        </w:rPr>
      </w:pPr>
      <w:r>
        <w:rPr>
          <w:rFonts w:eastAsia="Calibri"/>
          <w:bCs/>
          <w:lang w:val="nl-NL"/>
        </w:rPr>
        <w:lastRenderedPageBreak/>
        <w:t xml:space="preserve">Nâng cao </w:t>
      </w:r>
      <w:r w:rsidR="00FB6B98" w:rsidRPr="00FB6B98">
        <w:rPr>
          <w:rFonts w:eastAsia="Calibri"/>
          <w:bCs/>
          <w:lang w:val="nl-NL"/>
        </w:rPr>
        <w:t xml:space="preserve">trách nhiệm của Ban </w:t>
      </w:r>
      <w:r>
        <w:rPr>
          <w:rFonts w:eastAsia="Calibri"/>
          <w:bCs/>
          <w:lang w:val="nl-NL"/>
        </w:rPr>
        <w:t>A</w:t>
      </w:r>
      <w:r w:rsidR="00FB6B98" w:rsidRPr="00FB6B98">
        <w:rPr>
          <w:rFonts w:eastAsia="Calibri"/>
          <w:bCs/>
          <w:lang w:val="nl-NL"/>
        </w:rPr>
        <w:t xml:space="preserve">n toàn giao thông các cấp </w:t>
      </w:r>
      <w:r>
        <w:rPr>
          <w:rFonts w:eastAsia="Calibri"/>
          <w:bCs/>
          <w:lang w:val="nl-NL"/>
        </w:rPr>
        <w:t xml:space="preserve">trong việc </w:t>
      </w:r>
      <w:r w:rsidRPr="008739D4">
        <w:rPr>
          <w:rFonts w:eastAsia="Calibri"/>
          <w:bCs/>
          <w:lang w:val="nl-NL"/>
        </w:rPr>
        <w:t>nêu gương, gương mẫu, tăng cường trách nhiệm trong công tác chỉ đạo, điều hành, kiểm tra việc thực hiện của cán bộ, công chức, viên chức thuộc quyền quản lý</w:t>
      </w:r>
      <w:r w:rsidR="00FB6B98" w:rsidRPr="00FB6B98">
        <w:rPr>
          <w:rFonts w:eastAsia="Calibri"/>
          <w:bCs/>
          <w:lang w:val="nl-NL"/>
        </w:rPr>
        <w:t>, phát huy tối đa vai trò, trách nhiệm của từng thành viên Ban An toàn giao thông trong công tác theo dõi, quản lý địa bàn được phân công phụ trách.</w:t>
      </w:r>
      <w:r>
        <w:rPr>
          <w:rFonts w:eastAsia="Calibri"/>
          <w:bCs/>
          <w:lang w:val="nl-NL"/>
        </w:rPr>
        <w:t xml:space="preserve"> T</w:t>
      </w:r>
      <w:r w:rsidRPr="008739D4">
        <w:rPr>
          <w:rFonts w:eastAsia="Calibri"/>
          <w:bCs/>
          <w:lang w:val="nl-NL"/>
        </w:rPr>
        <w:t>hiết lập trật tự, kỷ cương trong chấp hành pháp luật về giao thông của cả người tham gia giao thông và lực lượng thực thi pháp luật về giao thông</w:t>
      </w:r>
      <w:r>
        <w:rPr>
          <w:rFonts w:eastAsia="Calibri"/>
          <w:bCs/>
          <w:lang w:val="nl-NL"/>
        </w:rPr>
        <w:t xml:space="preserve"> nhằm g</w:t>
      </w:r>
      <w:r w:rsidRPr="008739D4">
        <w:rPr>
          <w:rFonts w:eastAsia="Calibri"/>
          <w:bCs/>
          <w:lang w:val="nl-NL"/>
        </w:rPr>
        <w:t>óp phần xây dựng ý thức tự giác, ứng xử văn minh, chuẩn mực của người dân khi tham gia giao thông, từng bước hình thành rõ nét văn hóa giao thông trong Nhân dân</w:t>
      </w:r>
      <w:r>
        <w:rPr>
          <w:rFonts w:eastAsia="Calibri"/>
          <w:bCs/>
          <w:lang w:val="nl-NL"/>
        </w:rPr>
        <w:t>.</w:t>
      </w:r>
    </w:p>
    <w:p w14:paraId="0F38B40F" w14:textId="05EF23EC" w:rsidR="00FB6B98" w:rsidRPr="00FB6B98" w:rsidRDefault="00FB6B98" w:rsidP="00FB6B98">
      <w:pPr>
        <w:pBdr>
          <w:top w:val="dotted" w:sz="4" w:space="0" w:color="FFFFFF"/>
          <w:left w:val="dotted" w:sz="4" w:space="0" w:color="FFFFFF"/>
          <w:bottom w:val="dotted" w:sz="4" w:space="19" w:color="FFFFFF"/>
          <w:right w:val="dotted" w:sz="4" w:space="0" w:color="FFFFFF"/>
        </w:pBdr>
        <w:shd w:val="clear" w:color="auto" w:fill="FFFFFF"/>
        <w:spacing w:before="120"/>
        <w:ind w:firstLine="567"/>
        <w:jc w:val="both"/>
        <w:rPr>
          <w:rFonts w:eastAsia="Calibri"/>
          <w:bCs/>
          <w:szCs w:val="28"/>
          <w:lang w:val="nl-NL"/>
        </w:rPr>
      </w:pPr>
      <w:r w:rsidRPr="00FB6B98">
        <w:rPr>
          <w:rFonts w:eastAsia="Calibri"/>
          <w:bCs/>
          <w:szCs w:val="28"/>
          <w:lang w:val="nl-NL"/>
        </w:rPr>
        <w:t xml:space="preserve">1.5. Chỉ đạo cơ quan chuyên môn và cơ quan chức năng phối hợp khảo sát, nghiên cứu, tham mưu các giải pháp khắc phục có hiệu quả những điểm có dấu hiệu bất cập, tiềm ẩn về tai nạn giao thông đối với 19 điểm mà Đoàn giám sát đã khảo sát thực tế </w:t>
      </w:r>
      <w:r w:rsidRPr="00FB6B98">
        <w:rPr>
          <w:rFonts w:eastAsia="Calibri"/>
          <w:bCs/>
          <w:i/>
          <w:iCs/>
          <w:szCs w:val="28"/>
          <w:lang w:val="nl-NL"/>
        </w:rPr>
        <w:t>(Phụ lục</w:t>
      </w:r>
      <w:r w:rsidR="008739D4">
        <w:rPr>
          <w:rFonts w:eastAsia="Calibri"/>
          <w:bCs/>
          <w:i/>
          <w:iCs/>
          <w:szCs w:val="28"/>
          <w:lang w:val="nl-NL"/>
        </w:rPr>
        <w:t xml:space="preserve"> đính kèm</w:t>
      </w:r>
      <w:r w:rsidR="005842E2">
        <w:rPr>
          <w:rFonts w:eastAsia="Calibri"/>
          <w:bCs/>
          <w:i/>
          <w:iCs/>
          <w:szCs w:val="28"/>
          <w:lang w:val="nl-NL"/>
        </w:rPr>
        <w:t>)</w:t>
      </w:r>
      <w:r w:rsidRPr="00FB6B98">
        <w:rPr>
          <w:rFonts w:eastAsia="Calibri"/>
          <w:bCs/>
          <w:szCs w:val="28"/>
          <w:lang w:val="nl-NL"/>
        </w:rPr>
        <w:t xml:space="preserve">; trong đó, ưu tiên thí điểm giải quyết một số điểm trường học có lưu lượng phương tiện giao thông lớn vào giờ cao điểm đưa đón học sinh như: trường Trung học cơ sở Lê Quý Đôn, trường Tiểu học Lương Thế Vinh, trường Tiểu học Hòa Lợi; xử lý triệt để tình trạng buôn bán </w:t>
      </w:r>
      <w:r w:rsidR="008739D4" w:rsidRPr="008739D4">
        <w:rPr>
          <w:rFonts w:eastAsia="Calibri"/>
          <w:bCs/>
          <w:szCs w:val="28"/>
          <w:lang w:val="nl-NL"/>
        </w:rPr>
        <w:t>lấn chiếm hành lang dành cho người đi bộ, lòng đường</w:t>
      </w:r>
      <w:r w:rsidRPr="00FB6B98">
        <w:rPr>
          <w:rFonts w:eastAsia="Calibri"/>
          <w:bCs/>
          <w:szCs w:val="28"/>
          <w:lang w:val="nl-NL"/>
        </w:rPr>
        <w:t>, các điểm giữ xe phân khối lớn cho học sinh tại các điểm trường học trên địa bàn thành phố.</w:t>
      </w:r>
    </w:p>
    <w:p w14:paraId="0D606637" w14:textId="371B97F8" w:rsidR="00FB6B98" w:rsidRPr="00FB6B98" w:rsidRDefault="003A074D" w:rsidP="00FB6B98">
      <w:pPr>
        <w:pBdr>
          <w:top w:val="dotted" w:sz="4" w:space="0" w:color="FFFFFF"/>
          <w:left w:val="dotted" w:sz="4" w:space="0" w:color="FFFFFF"/>
          <w:bottom w:val="dotted" w:sz="4" w:space="19" w:color="FFFFFF"/>
          <w:right w:val="dotted" w:sz="4" w:space="0" w:color="FFFFFF"/>
        </w:pBdr>
        <w:shd w:val="clear" w:color="auto" w:fill="FFFFFF"/>
        <w:spacing w:before="120"/>
        <w:ind w:firstLine="567"/>
        <w:jc w:val="both"/>
        <w:rPr>
          <w:rFonts w:eastAsia="Calibri"/>
          <w:bCs/>
          <w:szCs w:val="28"/>
          <w:lang w:val="nl-NL"/>
        </w:rPr>
      </w:pPr>
      <w:r>
        <w:rPr>
          <w:rFonts w:eastAsia="Calibri"/>
          <w:bCs/>
          <w:szCs w:val="28"/>
          <w:lang w:val="nl-NL"/>
        </w:rPr>
        <w:t>T</w:t>
      </w:r>
      <w:r w:rsidR="00FB6B98" w:rsidRPr="00FB6B98">
        <w:rPr>
          <w:rFonts w:eastAsia="Calibri"/>
          <w:bCs/>
          <w:szCs w:val="28"/>
          <w:lang w:val="nl-NL"/>
        </w:rPr>
        <w:t xml:space="preserve">iếp tục kiến nghị Ủy ban nhân dân tỉnh quan tâm sớm đầu tư đồng bộ hệ thống kết cấu hạ tầng </w:t>
      </w:r>
      <w:r w:rsidR="00A810C0">
        <w:rPr>
          <w:rFonts w:eastAsia="Calibri"/>
          <w:bCs/>
          <w:szCs w:val="28"/>
          <w:lang w:val="nl-NL"/>
        </w:rPr>
        <w:t>giao thông tại các tuyến đường trọng điểm qua địa bàn thành phố</w:t>
      </w:r>
      <w:r w:rsidR="00FB6B98" w:rsidRPr="00FB6B98">
        <w:rPr>
          <w:rFonts w:eastAsia="Calibri"/>
          <w:bCs/>
          <w:szCs w:val="28"/>
          <w:lang w:val="nl-NL"/>
        </w:rPr>
        <w:t xml:space="preserve">, nhất là trên tuyến đường ĐT 744, ĐT 741, ĐT 748; </w:t>
      </w:r>
      <w:r w:rsidR="00A810C0">
        <w:rPr>
          <w:rFonts w:eastAsia="Calibri"/>
          <w:bCs/>
          <w:szCs w:val="28"/>
          <w:lang w:val="nl-NL"/>
        </w:rPr>
        <w:t>tăng cường khảo sát,</w:t>
      </w:r>
      <w:r w:rsidR="00FB6B98" w:rsidRPr="00FB6B98">
        <w:rPr>
          <w:rFonts w:eastAsia="Calibri"/>
          <w:bCs/>
          <w:szCs w:val="28"/>
          <w:lang w:val="nl-NL"/>
        </w:rPr>
        <w:t xml:space="preserve"> có giải pháp khắc phục</w:t>
      </w:r>
      <w:r w:rsidR="00A810C0">
        <w:rPr>
          <w:rFonts w:eastAsia="Calibri"/>
          <w:bCs/>
          <w:szCs w:val="28"/>
          <w:lang w:val="nl-NL"/>
        </w:rPr>
        <w:t xml:space="preserve"> tạm và xử lý kịp thời</w:t>
      </w:r>
      <w:r w:rsidR="00FB6B98" w:rsidRPr="00FB6B98">
        <w:rPr>
          <w:rFonts w:eastAsia="Calibri"/>
          <w:bCs/>
          <w:szCs w:val="28"/>
          <w:lang w:val="nl-NL"/>
        </w:rPr>
        <w:t xml:space="preserve"> </w:t>
      </w:r>
      <w:r w:rsidR="00A810C0" w:rsidRPr="00A810C0">
        <w:rPr>
          <w:rFonts w:eastAsia="Calibri"/>
          <w:bCs/>
          <w:szCs w:val="28"/>
          <w:lang w:val="nl-NL"/>
        </w:rPr>
        <w:t>những bất cập</w:t>
      </w:r>
      <w:r w:rsidR="005842E2">
        <w:rPr>
          <w:rFonts w:eastAsia="Calibri"/>
          <w:bCs/>
          <w:szCs w:val="28"/>
          <w:lang w:val="nl-NL"/>
        </w:rPr>
        <w:t xml:space="preserve"> tại</w:t>
      </w:r>
      <w:r w:rsidR="00A810C0" w:rsidRPr="00A810C0">
        <w:rPr>
          <w:rFonts w:eastAsia="Calibri"/>
          <w:bCs/>
          <w:szCs w:val="28"/>
          <w:lang w:val="nl-NL"/>
        </w:rPr>
        <w:t xml:space="preserve"> các tuyến đườ</w:t>
      </w:r>
      <w:r w:rsidR="00A810C0">
        <w:rPr>
          <w:rFonts w:eastAsia="Calibri"/>
          <w:bCs/>
          <w:szCs w:val="28"/>
          <w:lang w:val="nl-NL"/>
        </w:rPr>
        <w:t>ng có nguy cơ tai nạn giao thông</w:t>
      </w:r>
      <w:r w:rsidR="005842E2">
        <w:rPr>
          <w:rFonts w:eastAsia="Calibri"/>
          <w:bCs/>
          <w:szCs w:val="28"/>
          <w:lang w:val="nl-NL"/>
        </w:rPr>
        <w:t xml:space="preserve"> cao</w:t>
      </w:r>
      <w:r w:rsidR="00FB6B98" w:rsidRPr="00FB6B98">
        <w:rPr>
          <w:rFonts w:eastAsia="Calibri"/>
          <w:bCs/>
          <w:szCs w:val="28"/>
          <w:lang w:val="nl-NL"/>
        </w:rPr>
        <w:t>.</w:t>
      </w:r>
    </w:p>
    <w:p w14:paraId="463DF963" w14:textId="57C72153" w:rsidR="00FB6B98" w:rsidRPr="00FB6B98" w:rsidRDefault="00FB6B98" w:rsidP="00FB6B98">
      <w:pPr>
        <w:pBdr>
          <w:top w:val="dotted" w:sz="4" w:space="0" w:color="FFFFFF"/>
          <w:left w:val="dotted" w:sz="4" w:space="0" w:color="FFFFFF"/>
          <w:bottom w:val="dotted" w:sz="4" w:space="19" w:color="FFFFFF"/>
          <w:right w:val="dotted" w:sz="4" w:space="0" w:color="FFFFFF"/>
        </w:pBdr>
        <w:shd w:val="clear" w:color="auto" w:fill="FFFFFF"/>
        <w:spacing w:before="120"/>
        <w:ind w:firstLine="567"/>
        <w:jc w:val="both"/>
        <w:rPr>
          <w:rFonts w:eastAsia="Calibri"/>
          <w:bCs/>
          <w:szCs w:val="28"/>
          <w:lang w:val="nl-NL"/>
        </w:rPr>
      </w:pPr>
      <w:r w:rsidRPr="00FB6B98">
        <w:rPr>
          <w:rFonts w:eastAsia="Calibri"/>
          <w:bCs/>
          <w:szCs w:val="28"/>
          <w:lang w:val="nl-NL"/>
        </w:rPr>
        <w:t xml:space="preserve">1.6. Quan tâm bố trí kinh phí cho việc duy tu, đồng bộ kết cấu hạ tầng giao thông hàng năm, hoàn thiện hệ thống biển báo giao thông theo quy chuẩn </w:t>
      </w:r>
      <w:r w:rsidRPr="00FB6B98">
        <w:rPr>
          <w:rFonts w:eastAsia="Calibri"/>
          <w:color w:val="111111"/>
          <w:szCs w:val="28"/>
          <w:lang w:val="nl-NL"/>
        </w:rPr>
        <w:t xml:space="preserve">QCVN 41:2019/BGTVT </w:t>
      </w:r>
      <w:r w:rsidRPr="00FB6B98">
        <w:rPr>
          <w:rFonts w:eastAsia="Calibri"/>
          <w:bCs/>
          <w:szCs w:val="28"/>
          <w:lang w:val="nl-NL"/>
        </w:rPr>
        <w:t xml:space="preserve">trên các tuyến đường </w:t>
      </w:r>
      <w:r w:rsidR="00A810C0">
        <w:rPr>
          <w:rFonts w:eastAsia="Calibri"/>
          <w:bCs/>
          <w:szCs w:val="28"/>
          <w:lang w:val="nl-NL"/>
        </w:rPr>
        <w:t>thuộc thẩm quyền</w:t>
      </w:r>
      <w:r w:rsidRPr="00FB6B98">
        <w:rPr>
          <w:rFonts w:eastAsia="Calibri"/>
          <w:bCs/>
          <w:szCs w:val="28"/>
          <w:lang w:val="nl-NL"/>
        </w:rPr>
        <w:t>; đồng thời, kịp thời đề xuất</w:t>
      </w:r>
      <w:r w:rsidR="00A810C0">
        <w:rPr>
          <w:rFonts w:eastAsia="Calibri"/>
          <w:bCs/>
          <w:szCs w:val="28"/>
          <w:lang w:val="nl-NL"/>
        </w:rPr>
        <w:t>,</w:t>
      </w:r>
      <w:r w:rsidRPr="00FB6B98">
        <w:rPr>
          <w:rFonts w:eastAsia="Calibri"/>
          <w:bCs/>
          <w:szCs w:val="28"/>
          <w:lang w:val="nl-NL"/>
        </w:rPr>
        <w:t xml:space="preserve"> kiến nghị đối với các tuyến đường, khu vực </w:t>
      </w:r>
      <w:r w:rsidR="00A810C0">
        <w:rPr>
          <w:rFonts w:eastAsia="Calibri"/>
          <w:bCs/>
          <w:szCs w:val="28"/>
          <w:lang w:val="nl-NL"/>
        </w:rPr>
        <w:t>do</w:t>
      </w:r>
      <w:r w:rsidRPr="00FB6B98">
        <w:rPr>
          <w:rFonts w:eastAsia="Calibri"/>
          <w:bCs/>
          <w:szCs w:val="28"/>
          <w:lang w:val="nl-NL"/>
        </w:rPr>
        <w:t xml:space="preserve"> cấp tỉnh quản lý.</w:t>
      </w:r>
    </w:p>
    <w:p w14:paraId="529527A6" w14:textId="77777777" w:rsidR="00FB6B98" w:rsidRPr="00FB6B98" w:rsidRDefault="00FB6B98" w:rsidP="00FB6B98">
      <w:pPr>
        <w:pBdr>
          <w:top w:val="dotted" w:sz="4" w:space="0" w:color="FFFFFF"/>
          <w:left w:val="dotted" w:sz="4" w:space="0" w:color="FFFFFF"/>
          <w:bottom w:val="dotted" w:sz="4" w:space="19" w:color="FFFFFF"/>
          <w:right w:val="dotted" w:sz="4" w:space="0" w:color="FFFFFF"/>
        </w:pBdr>
        <w:shd w:val="clear" w:color="auto" w:fill="FFFFFF"/>
        <w:spacing w:before="120"/>
        <w:ind w:firstLine="567"/>
        <w:jc w:val="both"/>
        <w:rPr>
          <w:rFonts w:eastAsia="Calibri"/>
          <w:b/>
          <w:szCs w:val="28"/>
          <w:lang w:val="nl-NL"/>
        </w:rPr>
      </w:pPr>
      <w:r w:rsidRPr="00FB6B98">
        <w:rPr>
          <w:rFonts w:eastAsia="Calibri"/>
          <w:bCs/>
          <w:szCs w:val="28"/>
          <w:lang w:val="nl-NL"/>
        </w:rPr>
        <w:t xml:space="preserve"> </w:t>
      </w:r>
      <w:r w:rsidRPr="00FB6B98">
        <w:rPr>
          <w:rFonts w:eastAsia="Calibri"/>
          <w:b/>
          <w:szCs w:val="28"/>
          <w:lang w:val="nl-NL"/>
        </w:rPr>
        <w:t>2. Công an thành phố và Đội Cảnh sát Giao thông - Trật tự</w:t>
      </w:r>
    </w:p>
    <w:p w14:paraId="3F1EFF98" w14:textId="23DFA711" w:rsidR="00FB6B98" w:rsidRPr="00FB6B98" w:rsidRDefault="00FB6B98" w:rsidP="00FB6B98">
      <w:pPr>
        <w:pBdr>
          <w:top w:val="dotted" w:sz="4" w:space="0" w:color="FFFFFF"/>
          <w:left w:val="dotted" w:sz="4" w:space="0" w:color="FFFFFF"/>
          <w:bottom w:val="dotted" w:sz="4" w:space="19" w:color="FFFFFF"/>
          <w:right w:val="dotted" w:sz="4" w:space="0" w:color="FFFFFF"/>
        </w:pBdr>
        <w:shd w:val="clear" w:color="auto" w:fill="FFFFFF"/>
        <w:spacing w:before="120"/>
        <w:ind w:firstLine="567"/>
        <w:jc w:val="both"/>
        <w:rPr>
          <w:rFonts w:eastAsia="Calibri"/>
          <w:bCs/>
          <w:szCs w:val="28"/>
          <w:lang w:val="nl-NL"/>
        </w:rPr>
      </w:pPr>
      <w:r w:rsidRPr="00FB6B98">
        <w:rPr>
          <w:rFonts w:eastAsia="Calibri"/>
          <w:bCs/>
          <w:szCs w:val="28"/>
          <w:lang w:val="nl-NL"/>
        </w:rPr>
        <w:t xml:space="preserve">2.1. Đối với 19 điểm mà Đoàn </w:t>
      </w:r>
      <w:r w:rsidR="00A810C0">
        <w:rPr>
          <w:rFonts w:eastAsia="Calibri"/>
          <w:bCs/>
          <w:szCs w:val="28"/>
          <w:lang w:val="nl-NL"/>
        </w:rPr>
        <w:t xml:space="preserve">đã </w:t>
      </w:r>
      <w:r w:rsidRPr="00FB6B98">
        <w:rPr>
          <w:rFonts w:eastAsia="Calibri"/>
          <w:bCs/>
          <w:szCs w:val="28"/>
          <w:lang w:val="nl-NL"/>
        </w:rPr>
        <w:t>khảo sát, Công an thành phố tiến hành rà soát, phối hợp cơ quan chuyên môn khắc phục những nội dung thuộc phạm vi thẩm quyền, tiếp tụ</w:t>
      </w:r>
      <w:r w:rsidR="00A810C0">
        <w:rPr>
          <w:rFonts w:eastAsia="Calibri"/>
          <w:bCs/>
          <w:szCs w:val="28"/>
          <w:lang w:val="nl-NL"/>
        </w:rPr>
        <w:t>c tham mưu Ban A</w:t>
      </w:r>
      <w:r w:rsidRPr="00FB6B98">
        <w:rPr>
          <w:rFonts w:eastAsia="Calibri"/>
          <w:bCs/>
          <w:szCs w:val="28"/>
          <w:lang w:val="nl-NL"/>
        </w:rPr>
        <w:t>n toàn giao thông và Ủy ban nhân dân thành phố có giải pháp xử lý những điểm còn bất cập về an toàn giao thông, ưu tiên khắc phục những điểm nút giao thông trọng điểm tại các khu vực trường học, khu công nghiệp.</w:t>
      </w:r>
    </w:p>
    <w:p w14:paraId="72F5CB53" w14:textId="3D50DC11" w:rsidR="00FB6B98" w:rsidRPr="00FB6B98" w:rsidRDefault="00FB6B98" w:rsidP="00A810C0">
      <w:pPr>
        <w:pBdr>
          <w:top w:val="dotted" w:sz="4" w:space="0" w:color="FFFFFF"/>
          <w:left w:val="dotted" w:sz="4" w:space="0" w:color="FFFFFF"/>
          <w:bottom w:val="dotted" w:sz="4" w:space="19" w:color="FFFFFF"/>
          <w:right w:val="dotted" w:sz="4" w:space="0" w:color="FFFFFF"/>
        </w:pBdr>
        <w:shd w:val="clear" w:color="auto" w:fill="FFFFFF"/>
        <w:spacing w:before="120"/>
        <w:ind w:firstLine="567"/>
        <w:jc w:val="both"/>
        <w:rPr>
          <w:rFonts w:eastAsia="Calibri"/>
          <w:bCs/>
          <w:szCs w:val="28"/>
          <w:lang w:val="nl-NL"/>
        </w:rPr>
      </w:pPr>
      <w:r w:rsidRPr="00FB6B98">
        <w:rPr>
          <w:rFonts w:eastAsia="Calibri"/>
          <w:bCs/>
          <w:szCs w:val="28"/>
          <w:lang w:val="nl-NL"/>
        </w:rPr>
        <w:t xml:space="preserve"> Quan tâm giải quyết đối với các điểm trường học, điển hình như trường Trung học cơ sở Lê Quý Đôn, Tiểu học Mỹ Phước, Tiểu học Lương Thế Vinh, Mầm non Thới Hòa, </w:t>
      </w:r>
      <w:r w:rsidR="00A810C0">
        <w:rPr>
          <w:rFonts w:eastAsia="Calibri"/>
          <w:bCs/>
          <w:szCs w:val="28"/>
          <w:lang w:val="nl-NL"/>
        </w:rPr>
        <w:t>nghiên cứu</w:t>
      </w:r>
      <w:r w:rsidRPr="00FB6B98">
        <w:rPr>
          <w:rFonts w:eastAsia="Calibri"/>
          <w:bCs/>
          <w:szCs w:val="28"/>
          <w:lang w:val="nl-NL"/>
        </w:rPr>
        <w:t xml:space="preserve"> giải pháp phối hợp toàn diện để hoàn thiện hệ thống biển báo, tổ chức phân luồng, sắp xếp các phương tiện đưa rước học sinh dừng, đỗ xe an toàn, xử lý các hành vi lấn chiếm hanh lang, lề đường, mua bán hàng rong xung quanh trường, nhằm giảm tình trạng ùn tắc giao thông tuy cục bộ nhưng tiềm ẩn rủi ro cao. Việc nâng cao kiến thức cho học sinh trong quá trình tham gia lưu thông là rất cần thiết, do đó cần đổi mới phương pháp phối hợp với nhà trường chuyên sâu hơn trong việc lồng ghép vào chương trình giảng dạy, giúp các em hiểu cơ bản về kiến thức an toàn giao thông, về biển báo giao thông, văn </w:t>
      </w:r>
      <w:r w:rsidRPr="00FB6B98">
        <w:rPr>
          <w:rFonts w:eastAsia="Calibri"/>
          <w:bCs/>
          <w:szCs w:val="28"/>
          <w:lang w:val="nl-NL"/>
        </w:rPr>
        <w:lastRenderedPageBreak/>
        <w:t>hóa giao thông, nhất là phải biết kỹ năng điều khiển phương tiện tham gia giao thông an toàn.</w:t>
      </w:r>
    </w:p>
    <w:p w14:paraId="5A8634E6" w14:textId="579DA9CA" w:rsidR="00FB6B98" w:rsidRPr="00FB6B98" w:rsidRDefault="00FB6B98" w:rsidP="00FB6B98">
      <w:pPr>
        <w:pBdr>
          <w:top w:val="dotted" w:sz="4" w:space="0" w:color="FFFFFF"/>
          <w:left w:val="dotted" w:sz="4" w:space="0" w:color="FFFFFF"/>
          <w:bottom w:val="dotted" w:sz="4" w:space="19" w:color="FFFFFF"/>
          <w:right w:val="dotted" w:sz="4" w:space="0" w:color="FFFFFF"/>
        </w:pBdr>
        <w:shd w:val="clear" w:color="auto" w:fill="FFFFFF"/>
        <w:spacing w:before="120"/>
        <w:ind w:firstLine="567"/>
        <w:jc w:val="both"/>
        <w:rPr>
          <w:rFonts w:eastAsia="Calibri"/>
          <w:bCs/>
          <w:szCs w:val="28"/>
          <w:lang w:val="nl-NL"/>
        </w:rPr>
      </w:pPr>
      <w:r w:rsidRPr="00FB6B98">
        <w:rPr>
          <w:rFonts w:eastAsia="Calibri"/>
          <w:bCs/>
          <w:szCs w:val="28"/>
          <w:lang w:val="nl-NL"/>
        </w:rPr>
        <w:t>2.2. Tăng cường bố trí lực lượng ứng trực và điều phối giao thông tại các điểm có lưu lượng phương tiện tham gia giao thông đông vào giờ cao điểm, tiềm ẩn nguy cơ xảy ra tai nạn giao thông; bố trí lực lượng ứng trực thường xuyên hơn tại những điểm thường xuyên xảy ra tình trạng lưu thông ngược chiều, tăng cườ</w:t>
      </w:r>
      <w:r w:rsidR="00EF14B7">
        <w:rPr>
          <w:rFonts w:eastAsia="Calibri"/>
          <w:bCs/>
          <w:szCs w:val="28"/>
          <w:lang w:val="nl-NL"/>
        </w:rPr>
        <w:t xml:space="preserve">ng công tác tuần tra, xử lý các hành vi phạm về trật tự an toàn giao thông theo tinh thần </w:t>
      </w:r>
      <w:r w:rsidR="00EF14B7" w:rsidRPr="00EF14B7">
        <w:rPr>
          <w:rFonts w:eastAsia="Calibri"/>
          <w:bCs/>
          <w:szCs w:val="28"/>
        </w:rPr>
        <w:t>“không có vùng cấm, không có ngoại lệ”</w:t>
      </w:r>
      <w:r w:rsidR="00111DC2">
        <w:rPr>
          <w:rFonts w:eastAsia="Calibri"/>
          <w:bCs/>
          <w:szCs w:val="28"/>
        </w:rPr>
        <w:t>, tất cả hành vi vi phạm phải được xử lý nghiêm theo quy định</w:t>
      </w:r>
      <w:r w:rsidRPr="00FB6B98">
        <w:rPr>
          <w:rFonts w:eastAsia="Calibri"/>
          <w:bCs/>
          <w:szCs w:val="28"/>
          <w:lang w:val="nl-NL"/>
        </w:rPr>
        <w:t>.</w:t>
      </w:r>
    </w:p>
    <w:p w14:paraId="69A83E3C" w14:textId="04FE2138" w:rsidR="00FB6B98" w:rsidRPr="00FB6B98" w:rsidRDefault="00FB6B98" w:rsidP="00FB6B98">
      <w:pPr>
        <w:pBdr>
          <w:top w:val="dotted" w:sz="4" w:space="0" w:color="FFFFFF"/>
          <w:left w:val="dotted" w:sz="4" w:space="0" w:color="FFFFFF"/>
          <w:bottom w:val="dotted" w:sz="4" w:space="19" w:color="FFFFFF"/>
          <w:right w:val="dotted" w:sz="4" w:space="0" w:color="FFFFFF"/>
        </w:pBdr>
        <w:shd w:val="clear" w:color="auto" w:fill="FFFFFF"/>
        <w:spacing w:before="120"/>
        <w:ind w:firstLine="567"/>
        <w:jc w:val="both"/>
        <w:rPr>
          <w:rFonts w:eastAsia="Calibri"/>
          <w:bCs/>
          <w:szCs w:val="28"/>
          <w:lang w:val="nl-NL"/>
        </w:rPr>
      </w:pPr>
      <w:r w:rsidRPr="00FB6B98">
        <w:rPr>
          <w:rFonts w:eastAsia="Calibri"/>
          <w:bCs/>
          <w:szCs w:val="28"/>
          <w:lang w:val="nl-NL"/>
        </w:rPr>
        <w:t xml:space="preserve"> Tiếp tục xây dựng và tổ chức thực hiện kế hoạch tuần tra, kiểm soát, huy động tối đa lực lượng tuần tra kể cả lực lượng Công an các xã, phường nhằm kịp thời phát hiện, ngăn chặn và xử lý các vi phạm, nhất là tại các tuyến đường giao thông do thành phố và cấp xã quản lý có dấu hiệu tiềm ẩn tai nạn giao thông. Xử lý nghiêm các hành vi phạm trong hoạt động vận tải khách, nhất là các vi phạm về tốc độ, lấn làn đường, đón trả khách không đúng nơi quy định. </w:t>
      </w:r>
      <w:r w:rsidR="00111DC2">
        <w:rPr>
          <w:rFonts w:eastAsia="Calibri"/>
          <w:bCs/>
          <w:szCs w:val="28"/>
          <w:lang w:val="nl-NL"/>
        </w:rPr>
        <w:t>Bên cạnh</w:t>
      </w:r>
      <w:r w:rsidRPr="00FB6B98">
        <w:rPr>
          <w:rFonts w:eastAsia="Calibri"/>
          <w:bCs/>
          <w:szCs w:val="28"/>
          <w:lang w:val="nl-NL"/>
        </w:rPr>
        <w:t xml:space="preserve"> đó, thực hiện nghiêm việc thông tin các trường hợp vi phạm trật tự an toàn giao thông đến các cơ quan, đơn vị, trường học nơi cư trú của người vi phạm để phối hợp có </w:t>
      </w:r>
      <w:r w:rsidR="008D77CD">
        <w:rPr>
          <w:rFonts w:eastAsia="Calibri"/>
          <w:bCs/>
          <w:szCs w:val="28"/>
          <w:lang w:val="nl-NL"/>
        </w:rPr>
        <w:t>g</w:t>
      </w:r>
      <w:r w:rsidRPr="00FB6B98">
        <w:rPr>
          <w:rFonts w:eastAsia="Calibri"/>
          <w:bCs/>
          <w:szCs w:val="28"/>
          <w:lang w:val="nl-NL"/>
        </w:rPr>
        <w:t>iải pháp kiểm điểm, giáo dục phù hợp.</w:t>
      </w:r>
    </w:p>
    <w:p w14:paraId="7668661A" w14:textId="77777777" w:rsidR="00FB6B98" w:rsidRPr="00FB6B98" w:rsidRDefault="00FB6B98" w:rsidP="00FB6B98">
      <w:pPr>
        <w:pBdr>
          <w:top w:val="dotted" w:sz="4" w:space="0" w:color="FFFFFF"/>
          <w:left w:val="dotted" w:sz="4" w:space="0" w:color="FFFFFF"/>
          <w:bottom w:val="dotted" w:sz="4" w:space="19" w:color="FFFFFF"/>
          <w:right w:val="dotted" w:sz="4" w:space="0" w:color="FFFFFF"/>
        </w:pBdr>
        <w:shd w:val="clear" w:color="auto" w:fill="FFFFFF"/>
        <w:spacing w:before="120"/>
        <w:ind w:firstLine="567"/>
        <w:jc w:val="both"/>
        <w:rPr>
          <w:rFonts w:eastAsia="Calibri"/>
          <w:bCs/>
          <w:szCs w:val="28"/>
          <w:lang w:val="nl-NL"/>
        </w:rPr>
      </w:pPr>
      <w:r w:rsidRPr="00FB6B98">
        <w:rPr>
          <w:rFonts w:eastAsia="Calibri"/>
          <w:bCs/>
          <w:color w:val="000000"/>
          <w:szCs w:val="28"/>
          <w:lang w:val="es-ES_tradnl"/>
        </w:rPr>
        <w:t xml:space="preserve">2.3. Tăng cường áp dụng giải pháp nâng cao hiệu quả thực hiện ứng dụng hệ thống Camera giám sát trong kiểm soát, phát hiện và xử lý vi phạm về lĩnh vực trật tự an toàn giao thông đường bộ, </w:t>
      </w:r>
      <w:r w:rsidRPr="00FB6B98">
        <w:rPr>
          <w:rFonts w:eastAsia="Calibri"/>
          <w:bCs/>
          <w:szCs w:val="28"/>
          <w:lang w:val="nl-NL"/>
        </w:rPr>
        <w:t>quan tâm đến việc xử phạt nguội qua hệ thống camera giám sát.</w:t>
      </w:r>
    </w:p>
    <w:p w14:paraId="1E21D946" w14:textId="2BEE17F1" w:rsidR="00FB6B98" w:rsidRPr="00FB6B98" w:rsidRDefault="00FB6B98" w:rsidP="00FB6B98">
      <w:pPr>
        <w:pBdr>
          <w:top w:val="dotted" w:sz="4" w:space="0" w:color="FFFFFF"/>
          <w:left w:val="dotted" w:sz="4" w:space="0" w:color="FFFFFF"/>
          <w:bottom w:val="dotted" w:sz="4" w:space="19" w:color="FFFFFF"/>
          <w:right w:val="dotted" w:sz="4" w:space="0" w:color="FFFFFF"/>
        </w:pBdr>
        <w:shd w:val="clear" w:color="auto" w:fill="FFFFFF"/>
        <w:spacing w:before="120"/>
        <w:ind w:firstLine="567"/>
        <w:jc w:val="both"/>
        <w:rPr>
          <w:rFonts w:eastAsia="Calibri"/>
          <w:bCs/>
          <w:szCs w:val="28"/>
          <w:lang w:val="nl-NL"/>
        </w:rPr>
      </w:pPr>
      <w:r w:rsidRPr="00FB6B98">
        <w:rPr>
          <w:rFonts w:eastAsia="Calibri"/>
          <w:bCs/>
          <w:szCs w:val="28"/>
          <w:lang w:val="nl-NL"/>
        </w:rPr>
        <w:t xml:space="preserve">2.4. Xây dựng mô hình điểm về công tác phối hợp giữa Công an thành phố </w:t>
      </w:r>
      <w:r w:rsidR="00111DC2">
        <w:rPr>
          <w:rFonts w:eastAsia="Calibri"/>
          <w:bCs/>
          <w:szCs w:val="28"/>
          <w:lang w:val="nl-NL"/>
        </w:rPr>
        <w:t>-</w:t>
      </w:r>
      <w:r w:rsidRPr="00FB6B98">
        <w:rPr>
          <w:rFonts w:eastAsia="Calibri"/>
          <w:bCs/>
          <w:szCs w:val="28"/>
          <w:lang w:val="nl-NL"/>
        </w:rPr>
        <w:t xml:space="preserve"> Phòng Quản lý đô thị - Phòng Giáo dục và Đào tạo - Ủy ban nhân dân các xã, phường trong công tác thực hiện đảm bảo an toàn giao thông trên địa bàn thành phố.</w:t>
      </w:r>
    </w:p>
    <w:p w14:paraId="237A4547" w14:textId="3890BE5C" w:rsidR="00111DC2" w:rsidRPr="008D77CD" w:rsidRDefault="00FB6B98" w:rsidP="008D77CD">
      <w:pPr>
        <w:pBdr>
          <w:top w:val="dotted" w:sz="4" w:space="0" w:color="FFFFFF"/>
          <w:left w:val="dotted" w:sz="4" w:space="0" w:color="FFFFFF"/>
          <w:bottom w:val="dotted" w:sz="4" w:space="19" w:color="FFFFFF"/>
          <w:right w:val="dotted" w:sz="4" w:space="0" w:color="FFFFFF"/>
        </w:pBdr>
        <w:shd w:val="clear" w:color="auto" w:fill="FFFFFF"/>
        <w:spacing w:before="120"/>
        <w:ind w:firstLine="567"/>
        <w:jc w:val="both"/>
        <w:rPr>
          <w:rFonts w:eastAsia="Calibri"/>
          <w:bCs/>
          <w:szCs w:val="28"/>
          <w:lang w:val="nl-NL"/>
        </w:rPr>
      </w:pPr>
      <w:r w:rsidRPr="00FB6B98">
        <w:rPr>
          <w:rFonts w:eastAsia="Calibri"/>
          <w:bCs/>
          <w:szCs w:val="28"/>
          <w:lang w:val="nl-NL"/>
        </w:rPr>
        <w:t>2.5. Có giải pháp tháo gỡ vấn đề kho bãi tạm giữ phương tiện xe vi phạm, đảm bảo hệ thống, an toàn, tạo điều kiện để phương tiện vi phạm có nơi lưu giữ, bảo quản đảm bảo theo quy định, làm động lực cho việc ra quân xử lý mạnh hành vi vi phạm về an toàn giao thông.</w:t>
      </w:r>
    </w:p>
    <w:p w14:paraId="7569AE90" w14:textId="5EA96450" w:rsidR="00FB6B98" w:rsidRPr="00FB6B98" w:rsidRDefault="00FB6B98" w:rsidP="00FB6B98">
      <w:pPr>
        <w:pBdr>
          <w:top w:val="dotted" w:sz="4" w:space="0" w:color="FFFFFF"/>
          <w:left w:val="dotted" w:sz="4" w:space="0" w:color="FFFFFF"/>
          <w:bottom w:val="dotted" w:sz="4" w:space="19" w:color="FFFFFF"/>
          <w:right w:val="dotted" w:sz="4" w:space="0" w:color="FFFFFF"/>
        </w:pBdr>
        <w:shd w:val="clear" w:color="auto" w:fill="FFFFFF"/>
        <w:spacing w:before="120"/>
        <w:ind w:firstLine="567"/>
        <w:jc w:val="both"/>
        <w:rPr>
          <w:rFonts w:eastAsia="Calibri"/>
          <w:b/>
          <w:szCs w:val="28"/>
          <w:lang w:val="nl-NL"/>
        </w:rPr>
      </w:pPr>
      <w:r w:rsidRPr="00FB6B98">
        <w:rPr>
          <w:rFonts w:eastAsia="Calibri"/>
          <w:b/>
          <w:szCs w:val="28"/>
          <w:lang w:val="nl-NL"/>
        </w:rPr>
        <w:t>3. Phòng Quản lý đô thị</w:t>
      </w:r>
    </w:p>
    <w:p w14:paraId="725AD05B" w14:textId="401E4683" w:rsidR="00FB6B98" w:rsidRPr="00FB6B98" w:rsidRDefault="00FB6B98" w:rsidP="00FB6B98">
      <w:pPr>
        <w:pBdr>
          <w:top w:val="dotted" w:sz="4" w:space="0" w:color="FFFFFF"/>
          <w:left w:val="dotted" w:sz="4" w:space="0" w:color="FFFFFF"/>
          <w:bottom w:val="dotted" w:sz="4" w:space="19" w:color="FFFFFF"/>
          <w:right w:val="dotted" w:sz="4" w:space="0" w:color="FFFFFF"/>
        </w:pBdr>
        <w:shd w:val="clear" w:color="auto" w:fill="FFFFFF"/>
        <w:spacing w:before="120"/>
        <w:ind w:firstLine="567"/>
        <w:jc w:val="both"/>
        <w:rPr>
          <w:rFonts w:eastAsia="Calibri"/>
          <w:bCs/>
          <w:szCs w:val="28"/>
          <w:lang w:val="nl-NL"/>
        </w:rPr>
      </w:pPr>
      <w:r w:rsidRPr="00FB6B98">
        <w:rPr>
          <w:rFonts w:eastAsia="Calibri"/>
          <w:bCs/>
          <w:szCs w:val="28"/>
          <w:lang w:val="nl-NL"/>
        </w:rPr>
        <w:t xml:space="preserve">3.1. Tham mưu Ủy ban nhân dân thành phố xử lý các điểm có dấu hiệu bất cập về hạ tầng giao thông thuộc chức năng nhiệm vụ của đơn vị, trong đó quan tâm đến 19 điểm mà Đoàn đã khảo sát; ưu tiên xử lý đối với các điểm trước cổng trường học, </w:t>
      </w:r>
      <w:r w:rsidR="00111DC2">
        <w:rPr>
          <w:rFonts w:eastAsia="Calibri"/>
          <w:bCs/>
          <w:szCs w:val="28"/>
          <w:lang w:val="nl-NL"/>
        </w:rPr>
        <w:t xml:space="preserve"> k</w:t>
      </w:r>
      <w:r w:rsidRPr="00FB6B98">
        <w:rPr>
          <w:rFonts w:eastAsia="Calibri"/>
          <w:bCs/>
          <w:szCs w:val="28"/>
          <w:lang w:val="nl-NL"/>
        </w:rPr>
        <w:t>hu đông dân cư, trên các tuyến đường trọng điểm.</w:t>
      </w:r>
    </w:p>
    <w:p w14:paraId="20F8319D" w14:textId="75518D74" w:rsidR="00FB6B98" w:rsidRPr="00FB6B98" w:rsidRDefault="0069539D" w:rsidP="00FB6B98">
      <w:pPr>
        <w:pBdr>
          <w:top w:val="dotted" w:sz="4" w:space="0" w:color="FFFFFF"/>
          <w:left w:val="dotted" w:sz="4" w:space="0" w:color="FFFFFF"/>
          <w:bottom w:val="dotted" w:sz="4" w:space="19" w:color="FFFFFF"/>
          <w:right w:val="dotted" w:sz="4" w:space="0" w:color="FFFFFF"/>
        </w:pBdr>
        <w:shd w:val="clear" w:color="auto" w:fill="FFFFFF"/>
        <w:spacing w:before="120"/>
        <w:ind w:firstLine="567"/>
        <w:jc w:val="both"/>
        <w:rPr>
          <w:rFonts w:eastAsia="Calibri"/>
          <w:bCs/>
          <w:szCs w:val="28"/>
          <w:lang w:val="nl-NL"/>
        </w:rPr>
      </w:pPr>
      <w:r>
        <w:rPr>
          <w:rFonts w:eastAsia="Calibri"/>
          <w:bCs/>
          <w:szCs w:val="28"/>
          <w:lang w:val="nl-NL"/>
        </w:rPr>
        <w:t xml:space="preserve">- </w:t>
      </w:r>
      <w:r w:rsidR="00111DC2">
        <w:rPr>
          <w:rFonts w:eastAsia="Calibri"/>
          <w:bCs/>
          <w:szCs w:val="28"/>
          <w:lang w:val="nl-NL"/>
        </w:rPr>
        <w:t xml:space="preserve">Khảo sát, </w:t>
      </w:r>
      <w:r w:rsidR="00111DC2" w:rsidRPr="00111DC2">
        <w:rPr>
          <w:rFonts w:eastAsia="Calibri"/>
          <w:bCs/>
          <w:szCs w:val="28"/>
          <w:lang w:val="nl-NL"/>
        </w:rPr>
        <w:t xml:space="preserve">thay thế các biển báo đang lắp đặt </w:t>
      </w:r>
      <w:r w:rsidR="00F87F8F">
        <w:rPr>
          <w:rFonts w:eastAsia="Calibri"/>
          <w:bCs/>
          <w:szCs w:val="28"/>
          <w:lang w:val="nl-NL"/>
        </w:rPr>
        <w:t>chưa</w:t>
      </w:r>
      <w:r w:rsidR="00111DC2" w:rsidRPr="00111DC2">
        <w:rPr>
          <w:rFonts w:eastAsia="Calibri"/>
          <w:bCs/>
          <w:szCs w:val="28"/>
          <w:lang w:val="nl-NL"/>
        </w:rPr>
        <w:t xml:space="preserve"> đúng quy định</w:t>
      </w:r>
      <w:r w:rsidR="00FB6B98" w:rsidRPr="00FB6B98">
        <w:rPr>
          <w:rFonts w:eastAsia="Calibri"/>
          <w:bCs/>
          <w:szCs w:val="28"/>
          <w:lang w:val="nl-NL"/>
        </w:rPr>
        <w:t>, bổ sung bảng hiệu còn thiếu</w:t>
      </w:r>
      <w:r w:rsidR="00111DC2">
        <w:rPr>
          <w:rFonts w:eastAsia="Calibri"/>
          <w:bCs/>
          <w:szCs w:val="28"/>
          <w:lang w:val="nl-NL"/>
        </w:rPr>
        <w:t xml:space="preserve">, bị gãy đỗ đảm bảo </w:t>
      </w:r>
      <w:r w:rsidR="00FB6B98" w:rsidRPr="00FB6B98">
        <w:rPr>
          <w:rFonts w:eastAsia="Calibri"/>
          <w:bCs/>
          <w:szCs w:val="28"/>
          <w:lang w:val="nl-NL"/>
        </w:rPr>
        <w:t xml:space="preserve">theo </w:t>
      </w:r>
      <w:r w:rsidR="00111DC2">
        <w:rPr>
          <w:rFonts w:eastAsia="Calibri"/>
          <w:bCs/>
          <w:szCs w:val="28"/>
          <w:lang w:val="nl-NL"/>
        </w:rPr>
        <w:t>Q</w:t>
      </w:r>
      <w:r w:rsidR="00FB6B98" w:rsidRPr="00FB6B98">
        <w:rPr>
          <w:rFonts w:eastAsia="Calibri"/>
          <w:bCs/>
          <w:szCs w:val="28"/>
          <w:lang w:val="nl-NL"/>
        </w:rPr>
        <w:t xml:space="preserve">uy chuẩn kỹ thuật </w:t>
      </w:r>
      <w:r w:rsidR="00111DC2">
        <w:rPr>
          <w:rFonts w:eastAsia="Calibri"/>
          <w:bCs/>
          <w:szCs w:val="28"/>
          <w:lang w:val="nl-NL"/>
        </w:rPr>
        <w:t>Q</w:t>
      </w:r>
      <w:r w:rsidR="00FB6B98" w:rsidRPr="00FB6B98">
        <w:rPr>
          <w:rFonts w:eastAsia="Calibri"/>
          <w:bCs/>
          <w:szCs w:val="28"/>
          <w:lang w:val="nl-NL"/>
        </w:rPr>
        <w:t>uốc gia QCVN</w:t>
      </w:r>
      <w:r w:rsidR="00111DC2">
        <w:rPr>
          <w:rFonts w:eastAsia="Calibri"/>
          <w:bCs/>
          <w:szCs w:val="28"/>
          <w:lang w:val="nl-NL"/>
        </w:rPr>
        <w:t xml:space="preserve"> 41:2019/BGTVT</w:t>
      </w:r>
      <w:r w:rsidR="00FB6B98" w:rsidRPr="00FB6B98">
        <w:rPr>
          <w:rFonts w:eastAsia="Calibri"/>
          <w:bCs/>
          <w:szCs w:val="28"/>
          <w:lang w:val="nl-NL"/>
        </w:rPr>
        <w:t xml:space="preserve">. Tăng cường công tác kiểm tra, bảo trì các công trình giao thông đường bộ định kỳ để phát hiện bất cập kịp thời phối hợp giải quyết. </w:t>
      </w:r>
      <w:r w:rsidR="00111DC2">
        <w:rPr>
          <w:rFonts w:eastAsia="Calibri"/>
          <w:bCs/>
          <w:szCs w:val="28"/>
          <w:lang w:val="nl-NL"/>
        </w:rPr>
        <w:t>Chủ động tham mưu, đề xuất Ủy ban nhân dân thành phố chỉ đạo giải quyết đ</w:t>
      </w:r>
      <w:r w:rsidR="00FB6B98" w:rsidRPr="00FB6B98">
        <w:rPr>
          <w:rFonts w:eastAsia="Calibri"/>
          <w:bCs/>
          <w:szCs w:val="28"/>
          <w:lang w:val="nl-NL"/>
        </w:rPr>
        <w:t>ối với các khu dân cư chưa hoàn thiện về hệ thống hạ tầ</w:t>
      </w:r>
      <w:r w:rsidR="00111DC2">
        <w:rPr>
          <w:rFonts w:eastAsia="Calibri"/>
          <w:bCs/>
          <w:szCs w:val="28"/>
          <w:lang w:val="nl-NL"/>
        </w:rPr>
        <w:t>ng giao thông.</w:t>
      </w:r>
    </w:p>
    <w:p w14:paraId="6C9425EE" w14:textId="77777777" w:rsidR="00FB6B98" w:rsidRPr="00FB6B98" w:rsidRDefault="00FB6B98" w:rsidP="00FB6B98">
      <w:pPr>
        <w:pBdr>
          <w:top w:val="dotted" w:sz="4" w:space="0" w:color="FFFFFF"/>
          <w:left w:val="dotted" w:sz="4" w:space="0" w:color="FFFFFF"/>
          <w:bottom w:val="dotted" w:sz="4" w:space="19" w:color="FFFFFF"/>
          <w:right w:val="dotted" w:sz="4" w:space="0" w:color="FFFFFF"/>
        </w:pBdr>
        <w:shd w:val="clear" w:color="auto" w:fill="FFFFFF"/>
        <w:spacing w:before="120"/>
        <w:ind w:firstLine="567"/>
        <w:jc w:val="both"/>
        <w:rPr>
          <w:rFonts w:eastAsia="Calibri"/>
          <w:bCs/>
          <w:szCs w:val="28"/>
          <w:lang w:val="nl-NL"/>
        </w:rPr>
      </w:pPr>
      <w:r w:rsidRPr="00FB6B98">
        <w:rPr>
          <w:rFonts w:eastAsia="Calibri"/>
          <w:bCs/>
          <w:szCs w:val="28"/>
          <w:lang w:val="nl-NL"/>
        </w:rPr>
        <w:lastRenderedPageBreak/>
        <w:t>3.2. Kiên quyết xử lý đối với các trường hợp lấn chiếm hành lang an toàn đường bộ, vỉa hè tại các khu vực đông dân, các điểm có lưu lượng phương tiện giao thông lớn, cần có giải pháp giải quyết triệt để, tránh tình trạng vi phạm tái diễn thường xuyên làm giảm hiệu quả, hiệu lực của công tác quản lý nhà nước; phối hợp với địa phương kiên quyết giải quyết dứt điểm các trường hợp mua bán lấn chiếm lòng, lề đường, vỉa hè tại khu vực cổng trường học Trung học cơ sở Lê Quý Đôn, trường Tiểu học Lương Thế Vinh, trường Tiểu học Mỹ Phước.</w:t>
      </w:r>
    </w:p>
    <w:p w14:paraId="0A8009C2" w14:textId="77777777" w:rsidR="00FB6B98" w:rsidRPr="00FB6B98" w:rsidRDefault="00FB6B98" w:rsidP="00FB6B98">
      <w:pPr>
        <w:pBdr>
          <w:top w:val="dotted" w:sz="4" w:space="0" w:color="FFFFFF"/>
          <w:left w:val="dotted" w:sz="4" w:space="0" w:color="FFFFFF"/>
          <w:bottom w:val="dotted" w:sz="4" w:space="19" w:color="FFFFFF"/>
          <w:right w:val="dotted" w:sz="4" w:space="0" w:color="FFFFFF"/>
        </w:pBdr>
        <w:shd w:val="clear" w:color="auto" w:fill="FFFFFF"/>
        <w:spacing w:before="120"/>
        <w:ind w:firstLine="567"/>
        <w:jc w:val="both"/>
        <w:rPr>
          <w:rFonts w:eastAsia="Calibri"/>
          <w:bCs/>
          <w:szCs w:val="28"/>
          <w:lang w:val="nl-NL"/>
        </w:rPr>
      </w:pPr>
      <w:r w:rsidRPr="00FB6B98">
        <w:rPr>
          <w:rFonts w:eastAsia="Calibri"/>
          <w:bCs/>
          <w:szCs w:val="28"/>
          <w:lang w:val="nl-NL"/>
        </w:rPr>
        <w:t xml:space="preserve">3.3. Tăng cường sự phối hợp chặt chẽ với Công an thành phố, </w:t>
      </w:r>
      <w:r w:rsidRPr="00FB6B98">
        <w:rPr>
          <w:rFonts w:eastAsia="Calibri"/>
          <w:szCs w:val="28"/>
          <w:lang w:val="nl-NL"/>
        </w:rPr>
        <w:t>Đội Cảnh sát Giao thông -Trật tự, p</w:t>
      </w:r>
      <w:r w:rsidRPr="00FB6B98">
        <w:rPr>
          <w:rFonts w:eastAsia="Calibri"/>
          <w:bCs/>
          <w:szCs w:val="28"/>
          <w:lang w:val="nl-NL"/>
        </w:rPr>
        <w:t>hòng Giáo dục và Đào tạo, Ban lãnh đạo các trường học, Ủy ban nhân dân các xã, phường để có các giải pháp đồng bộ giải quyết tình trạng ùn tắc giao thông tại các khu vực trọng điểm, có nguy cơ tiềm ẩn tai nạn giao thông cao.</w:t>
      </w:r>
    </w:p>
    <w:p w14:paraId="1E3A67D3" w14:textId="2D556CF7" w:rsidR="008D77CD" w:rsidRPr="00761A0A" w:rsidRDefault="00FB6B98" w:rsidP="00761A0A">
      <w:pPr>
        <w:pBdr>
          <w:top w:val="dotted" w:sz="4" w:space="0" w:color="FFFFFF"/>
          <w:left w:val="dotted" w:sz="4" w:space="0" w:color="FFFFFF"/>
          <w:bottom w:val="dotted" w:sz="4" w:space="19" w:color="FFFFFF"/>
          <w:right w:val="dotted" w:sz="4" w:space="0" w:color="FFFFFF"/>
        </w:pBdr>
        <w:shd w:val="clear" w:color="auto" w:fill="FFFFFF"/>
        <w:spacing w:before="120"/>
        <w:ind w:firstLine="567"/>
        <w:jc w:val="both"/>
        <w:rPr>
          <w:rFonts w:eastAsia="Calibri"/>
          <w:bCs/>
          <w:color w:val="000000"/>
          <w:szCs w:val="28"/>
          <w:shd w:val="clear" w:color="auto" w:fill="FFFFFF"/>
          <w:lang w:val="nl-NL"/>
        </w:rPr>
      </w:pPr>
      <w:r w:rsidRPr="00FB6B98">
        <w:rPr>
          <w:rFonts w:eastAsia="Calibri"/>
          <w:bCs/>
          <w:szCs w:val="28"/>
          <w:lang w:val="nl-NL"/>
        </w:rPr>
        <w:t>3.4. Đảm bảo nguồn dự trù kinh phí cho công tác duy tu, sửa chữa cơ sở hạ tầng hàng năm; quan tâm tạo nguồn dự phòng thường xuyên để xử lý nhanh những trường hợp cần khắc phục khẩn cấp s</w:t>
      </w:r>
      <w:r w:rsidRPr="00FB6B98">
        <w:rPr>
          <w:rFonts w:eastAsia="Calibri"/>
          <w:bCs/>
          <w:color w:val="000000"/>
          <w:szCs w:val="28"/>
          <w:shd w:val="clear" w:color="auto" w:fill="FFFFFF"/>
          <w:lang w:val="nl-NL"/>
        </w:rPr>
        <w:t>ự cố về</w:t>
      </w:r>
      <w:r w:rsidR="00F87F8F">
        <w:rPr>
          <w:rFonts w:eastAsia="Calibri"/>
          <w:bCs/>
          <w:color w:val="000000"/>
          <w:szCs w:val="28"/>
          <w:shd w:val="clear" w:color="auto" w:fill="FFFFFF"/>
          <w:lang w:val="nl-NL"/>
        </w:rPr>
        <w:t xml:space="preserve"> giao thông nhằm</w:t>
      </w:r>
      <w:r w:rsidRPr="00FB6B98">
        <w:rPr>
          <w:rFonts w:eastAsia="Calibri"/>
          <w:bCs/>
          <w:color w:val="000000"/>
          <w:szCs w:val="28"/>
          <w:shd w:val="clear" w:color="auto" w:fill="FFFFFF"/>
          <w:lang w:val="nl-NL"/>
        </w:rPr>
        <w:t xml:space="preserve"> kịp thời khắc phục việc ùn tắc giao thông.</w:t>
      </w:r>
    </w:p>
    <w:p w14:paraId="2AEFEB7C" w14:textId="77777777" w:rsidR="00FB6B98" w:rsidRPr="00FB6B98" w:rsidRDefault="00FB6B98" w:rsidP="00FB6B98">
      <w:pPr>
        <w:pBdr>
          <w:top w:val="dotted" w:sz="4" w:space="0" w:color="FFFFFF"/>
          <w:left w:val="dotted" w:sz="4" w:space="0" w:color="FFFFFF"/>
          <w:bottom w:val="dotted" w:sz="4" w:space="19" w:color="FFFFFF"/>
          <w:right w:val="dotted" w:sz="4" w:space="0" w:color="FFFFFF"/>
        </w:pBdr>
        <w:shd w:val="clear" w:color="auto" w:fill="FFFFFF"/>
        <w:spacing w:before="120"/>
        <w:ind w:firstLine="567"/>
        <w:jc w:val="both"/>
        <w:rPr>
          <w:rFonts w:eastAsia="Calibri"/>
          <w:b/>
          <w:bCs/>
          <w:szCs w:val="28"/>
          <w:lang w:val="nl-NL"/>
        </w:rPr>
      </w:pPr>
      <w:r w:rsidRPr="00FB6B98">
        <w:rPr>
          <w:rFonts w:eastAsia="Calibri"/>
          <w:b/>
          <w:bCs/>
          <w:szCs w:val="28"/>
          <w:lang w:val="nl-NL"/>
        </w:rPr>
        <w:t>4. Kiến nghị đối với những cơ quan, đơn vị có liên quan</w:t>
      </w:r>
    </w:p>
    <w:p w14:paraId="5129B59C" w14:textId="77777777" w:rsidR="00FB6B98" w:rsidRPr="00FB6B98" w:rsidRDefault="00FB6B98" w:rsidP="00FB6B98">
      <w:pPr>
        <w:pBdr>
          <w:top w:val="dotted" w:sz="4" w:space="0" w:color="FFFFFF"/>
          <w:left w:val="dotted" w:sz="4" w:space="0" w:color="FFFFFF"/>
          <w:bottom w:val="dotted" w:sz="4" w:space="19" w:color="FFFFFF"/>
          <w:right w:val="dotted" w:sz="4" w:space="0" w:color="FFFFFF"/>
        </w:pBdr>
        <w:shd w:val="clear" w:color="auto" w:fill="FFFFFF"/>
        <w:spacing w:before="120" w:after="120"/>
        <w:ind w:firstLine="567"/>
        <w:jc w:val="both"/>
        <w:rPr>
          <w:rFonts w:eastAsia="Calibri"/>
          <w:b/>
          <w:szCs w:val="28"/>
          <w:lang w:val="nl-NL"/>
        </w:rPr>
      </w:pPr>
      <w:r w:rsidRPr="00FB6B98">
        <w:rPr>
          <w:rFonts w:eastAsia="Calibri"/>
          <w:b/>
          <w:szCs w:val="28"/>
          <w:lang w:val="nl-NL"/>
        </w:rPr>
        <w:t>4.1. Ủy ban nhân dân các xã, phường</w:t>
      </w:r>
    </w:p>
    <w:p w14:paraId="4828F90A" w14:textId="3904911A" w:rsidR="00FB6B98" w:rsidRPr="00FB6B98" w:rsidRDefault="00111DC2" w:rsidP="00FB6B98">
      <w:pPr>
        <w:pBdr>
          <w:top w:val="dotted" w:sz="4" w:space="0" w:color="FFFFFF"/>
          <w:left w:val="dotted" w:sz="4" w:space="0" w:color="FFFFFF"/>
          <w:bottom w:val="dotted" w:sz="4" w:space="19" w:color="FFFFFF"/>
          <w:right w:val="dotted" w:sz="4" w:space="0" w:color="FFFFFF"/>
        </w:pBdr>
        <w:shd w:val="clear" w:color="auto" w:fill="FFFFFF"/>
        <w:spacing w:before="120" w:after="120"/>
        <w:ind w:firstLine="567"/>
        <w:jc w:val="both"/>
        <w:rPr>
          <w:rFonts w:eastAsia="Calibri"/>
          <w:bCs/>
          <w:szCs w:val="28"/>
          <w:lang w:val="nl-NL"/>
        </w:rPr>
      </w:pPr>
      <w:r>
        <w:rPr>
          <w:rFonts w:eastAsia="Calibri"/>
          <w:bCs/>
          <w:szCs w:val="28"/>
          <w:lang w:val="nl-NL"/>
        </w:rPr>
        <w:t xml:space="preserve">- </w:t>
      </w:r>
      <w:r w:rsidR="00FB6B98" w:rsidRPr="00FB6B98">
        <w:rPr>
          <w:rFonts w:eastAsia="Calibri"/>
          <w:bCs/>
          <w:szCs w:val="28"/>
          <w:lang w:val="nl-NL"/>
        </w:rPr>
        <w:t>Chỉ đạ</w:t>
      </w:r>
      <w:r>
        <w:rPr>
          <w:rFonts w:eastAsia="Calibri"/>
          <w:bCs/>
          <w:szCs w:val="28"/>
          <w:lang w:val="nl-NL"/>
        </w:rPr>
        <w:t>o Ban A</w:t>
      </w:r>
      <w:r w:rsidR="00FB6B98" w:rsidRPr="00FB6B98">
        <w:rPr>
          <w:rFonts w:eastAsia="Calibri"/>
          <w:bCs/>
          <w:szCs w:val="28"/>
          <w:lang w:val="nl-NL"/>
        </w:rPr>
        <w:t xml:space="preserve">n toàn giao thông xã, phường thường xuyên kiểm tra, kịp thời phát hiện, đề xuất những vấn đề bất cập về an toàn giao thông theo phân cấp quản lý để có giải pháp khắc phục kịp thời. </w:t>
      </w:r>
    </w:p>
    <w:p w14:paraId="66E6C687" w14:textId="094303DF" w:rsidR="00FB6B98" w:rsidRPr="00FB6B98" w:rsidRDefault="00111DC2" w:rsidP="00FB6B98">
      <w:pPr>
        <w:pBdr>
          <w:top w:val="dotted" w:sz="4" w:space="0" w:color="FFFFFF"/>
          <w:left w:val="dotted" w:sz="4" w:space="0" w:color="FFFFFF"/>
          <w:bottom w:val="dotted" w:sz="4" w:space="19" w:color="FFFFFF"/>
          <w:right w:val="dotted" w:sz="4" w:space="0" w:color="FFFFFF"/>
        </w:pBdr>
        <w:shd w:val="clear" w:color="auto" w:fill="FFFFFF"/>
        <w:spacing w:before="120" w:after="120"/>
        <w:ind w:firstLine="567"/>
        <w:jc w:val="both"/>
        <w:rPr>
          <w:rFonts w:eastAsia="Calibri"/>
          <w:bCs/>
          <w:szCs w:val="28"/>
          <w:lang w:val="nl-NL"/>
        </w:rPr>
      </w:pPr>
      <w:r>
        <w:rPr>
          <w:rFonts w:eastAsia="Calibri"/>
          <w:bCs/>
          <w:szCs w:val="28"/>
          <w:lang w:val="nl-NL"/>
        </w:rPr>
        <w:t xml:space="preserve">- </w:t>
      </w:r>
      <w:r w:rsidR="00FB6B98" w:rsidRPr="00FB6B98">
        <w:rPr>
          <w:rFonts w:eastAsia="Calibri"/>
          <w:bCs/>
          <w:szCs w:val="28"/>
          <w:lang w:val="nl-NL"/>
        </w:rPr>
        <w:t>Xử lý dứt điểm các trường hợp vi phạm trật tự hành lang an toàn đường bộ như tụ tập mua bán hàng rong lấn chiếm vỉa hè và lòng lề đường, nhất là khu vực trước cổng các trường học (Trung học Cơ sở Lê Quý Đôn, Tiểu học Lương Thế Vinh...). Tăng cường công tác kiểm tra, xử lý các trường hợp cố tình vi phạm đến trật tự</w:t>
      </w:r>
      <w:r w:rsidR="00DE54BD">
        <w:rPr>
          <w:rFonts w:eastAsia="Calibri"/>
          <w:bCs/>
          <w:szCs w:val="28"/>
          <w:lang w:val="nl-NL"/>
        </w:rPr>
        <w:t>, an toàn giao thông.</w:t>
      </w:r>
    </w:p>
    <w:p w14:paraId="3E5B1756" w14:textId="57414FF1" w:rsidR="00FB6B98" w:rsidRPr="00FB6B98" w:rsidRDefault="00111DC2" w:rsidP="00FB6B98">
      <w:pPr>
        <w:pBdr>
          <w:top w:val="dotted" w:sz="4" w:space="0" w:color="FFFFFF"/>
          <w:left w:val="dotted" w:sz="4" w:space="0" w:color="FFFFFF"/>
          <w:bottom w:val="dotted" w:sz="4" w:space="19" w:color="FFFFFF"/>
          <w:right w:val="dotted" w:sz="4" w:space="0" w:color="FFFFFF"/>
        </w:pBdr>
        <w:shd w:val="clear" w:color="auto" w:fill="FFFFFF"/>
        <w:spacing w:after="120"/>
        <w:ind w:firstLine="567"/>
        <w:jc w:val="both"/>
        <w:rPr>
          <w:rFonts w:eastAsia="Calibri"/>
          <w:bCs/>
          <w:szCs w:val="28"/>
          <w:lang w:val="nl-NL"/>
        </w:rPr>
      </w:pPr>
      <w:r>
        <w:rPr>
          <w:rFonts w:eastAsia="Calibri"/>
          <w:bCs/>
          <w:szCs w:val="28"/>
          <w:lang w:val="nl-NL"/>
        </w:rPr>
        <w:t xml:space="preserve">- </w:t>
      </w:r>
      <w:r w:rsidR="00FB6B98" w:rsidRPr="00FB6B98">
        <w:rPr>
          <w:rFonts w:eastAsia="Calibri"/>
          <w:bCs/>
          <w:szCs w:val="28"/>
          <w:lang w:val="nl-NL"/>
        </w:rPr>
        <w:t>Tăng cường công tác tuyên truyền</w:t>
      </w:r>
      <w:r w:rsidR="00DE54BD">
        <w:rPr>
          <w:rFonts w:eastAsia="Calibri"/>
          <w:bCs/>
          <w:szCs w:val="28"/>
          <w:lang w:val="nl-NL"/>
        </w:rPr>
        <w:t xml:space="preserve"> quy định của pháp luật về giao thông được</w:t>
      </w:r>
      <w:r w:rsidR="00FB6B98" w:rsidRPr="00FB6B98">
        <w:rPr>
          <w:rFonts w:eastAsia="Calibri"/>
          <w:bCs/>
          <w:szCs w:val="28"/>
          <w:lang w:val="nl-NL"/>
        </w:rPr>
        <w:t xml:space="preserve"> trực quan, sinh động bằng nhiều hình th</w:t>
      </w:r>
      <w:r w:rsidR="00DE54BD">
        <w:rPr>
          <w:rFonts w:eastAsia="Calibri"/>
          <w:bCs/>
          <w:szCs w:val="28"/>
          <w:lang w:val="nl-NL"/>
        </w:rPr>
        <w:t>ứ</w:t>
      </w:r>
      <w:r w:rsidR="00FB6B98" w:rsidRPr="00FB6B98">
        <w:rPr>
          <w:rFonts w:eastAsia="Calibri"/>
          <w:bCs/>
          <w:szCs w:val="28"/>
          <w:lang w:val="nl-NL"/>
        </w:rPr>
        <w:t xml:space="preserve">c, hoạt động chuyên đề đến mọi tầng lớp nhân dân, nhất là các </w:t>
      </w:r>
      <w:r w:rsidR="00DE54BD">
        <w:rPr>
          <w:rFonts w:eastAsia="Calibri"/>
          <w:bCs/>
          <w:szCs w:val="28"/>
          <w:lang w:val="nl-NL"/>
        </w:rPr>
        <w:t>đối tượng học sinh,</w:t>
      </w:r>
      <w:r w:rsidR="00FB6B98" w:rsidRPr="00FB6B98">
        <w:rPr>
          <w:rFonts w:eastAsia="Calibri"/>
          <w:bCs/>
          <w:szCs w:val="28"/>
          <w:lang w:val="nl-NL"/>
        </w:rPr>
        <w:t xml:space="preserve"> công nhân, </w:t>
      </w:r>
      <w:r w:rsidR="00DE54BD">
        <w:rPr>
          <w:rFonts w:eastAsia="Calibri"/>
          <w:bCs/>
          <w:szCs w:val="28"/>
          <w:lang w:val="nl-NL"/>
        </w:rPr>
        <w:t>người lao động, nhân dân tạm trú</w:t>
      </w:r>
      <w:r w:rsidR="00FB6B98" w:rsidRPr="00FB6B98">
        <w:rPr>
          <w:rFonts w:eastAsia="Calibri"/>
          <w:bCs/>
          <w:szCs w:val="28"/>
          <w:lang w:val="nl-NL"/>
        </w:rPr>
        <w:t>.</w:t>
      </w:r>
      <w:r w:rsidR="00DE54BD">
        <w:rPr>
          <w:rFonts w:eastAsia="Calibri"/>
          <w:bCs/>
          <w:szCs w:val="28"/>
          <w:lang w:val="nl-NL"/>
        </w:rPr>
        <w:t xml:space="preserve"> </w:t>
      </w:r>
      <w:r w:rsidR="00DE54BD" w:rsidRPr="00DE54BD">
        <w:rPr>
          <w:rFonts w:eastAsia="Calibri"/>
          <w:bCs/>
          <w:szCs w:val="28"/>
          <w:lang w:val="nl-NL"/>
        </w:rPr>
        <w:t>Đẩy mạnh tuyên truyền xây dựng văn hóa giao thông an toàn trên mạng xã hội và hạ tầng số</w:t>
      </w:r>
      <w:r w:rsidR="00DE54BD">
        <w:rPr>
          <w:rFonts w:eastAsia="Calibri"/>
          <w:bCs/>
          <w:szCs w:val="28"/>
          <w:lang w:val="nl-NL"/>
        </w:rPr>
        <w:t>.</w:t>
      </w:r>
    </w:p>
    <w:p w14:paraId="479B2678" w14:textId="77777777" w:rsidR="00FB6B98" w:rsidRPr="00FB6B98" w:rsidRDefault="00FB6B98" w:rsidP="00FB6B98">
      <w:pPr>
        <w:pBdr>
          <w:top w:val="dotted" w:sz="4" w:space="0" w:color="FFFFFF"/>
          <w:left w:val="dotted" w:sz="4" w:space="0" w:color="FFFFFF"/>
          <w:bottom w:val="dotted" w:sz="4" w:space="19" w:color="FFFFFF"/>
          <w:right w:val="dotted" w:sz="4" w:space="0" w:color="FFFFFF"/>
        </w:pBdr>
        <w:shd w:val="clear" w:color="auto" w:fill="FFFFFF"/>
        <w:spacing w:before="120"/>
        <w:ind w:firstLine="567"/>
        <w:jc w:val="both"/>
        <w:rPr>
          <w:rFonts w:eastAsia="Calibri"/>
          <w:b/>
          <w:i/>
          <w:szCs w:val="28"/>
          <w:lang w:val="nl-NL"/>
        </w:rPr>
      </w:pPr>
      <w:r w:rsidRPr="00FB6B98">
        <w:rPr>
          <w:rFonts w:eastAsia="Calibri"/>
          <w:b/>
          <w:szCs w:val="28"/>
          <w:lang w:val="nl-NL"/>
        </w:rPr>
        <w:t>4.2. Phòng Giáo dục và Đào tạo</w:t>
      </w:r>
    </w:p>
    <w:p w14:paraId="24DC615F" w14:textId="54F3752F" w:rsidR="00FB6B98" w:rsidRPr="00FB6B98" w:rsidRDefault="0069539D" w:rsidP="00FB6B98">
      <w:pPr>
        <w:pBdr>
          <w:top w:val="dotted" w:sz="4" w:space="0" w:color="FFFFFF"/>
          <w:left w:val="dotted" w:sz="4" w:space="0" w:color="FFFFFF"/>
          <w:bottom w:val="dotted" w:sz="4" w:space="19" w:color="FFFFFF"/>
          <w:right w:val="dotted" w:sz="4" w:space="0" w:color="FFFFFF"/>
        </w:pBdr>
        <w:shd w:val="clear" w:color="auto" w:fill="FFFFFF"/>
        <w:spacing w:before="120"/>
        <w:ind w:firstLine="567"/>
        <w:jc w:val="both"/>
        <w:rPr>
          <w:rFonts w:eastAsia="Calibri"/>
          <w:szCs w:val="28"/>
          <w:lang w:val="nl-NL"/>
        </w:rPr>
      </w:pPr>
      <w:r>
        <w:rPr>
          <w:rFonts w:eastAsia="Calibri"/>
          <w:szCs w:val="28"/>
          <w:lang w:val="nl-NL"/>
        </w:rPr>
        <w:t xml:space="preserve">- </w:t>
      </w:r>
      <w:r w:rsidR="00FB6B98" w:rsidRPr="00FB6B98">
        <w:rPr>
          <w:rFonts w:eastAsia="Calibri"/>
          <w:szCs w:val="28"/>
          <w:lang w:val="nl-NL"/>
        </w:rPr>
        <w:t>Triển khai áp dụng các giải pháp nhằm giảm ùn tắc giao thông như: bố trí nơi dừng đỗ xe trong sân trường, mở cổng phụ, cho học sinh ra về theo khung giờ, thành lập các Tổ tự quản của</w:t>
      </w:r>
      <w:r w:rsidR="00DE54BD">
        <w:rPr>
          <w:rFonts w:eastAsia="Calibri"/>
          <w:szCs w:val="28"/>
          <w:lang w:val="nl-NL"/>
        </w:rPr>
        <w:t xml:space="preserve"> nhà</w:t>
      </w:r>
      <w:r w:rsidR="00FB6B98" w:rsidRPr="00FB6B98">
        <w:rPr>
          <w:rFonts w:eastAsia="Calibri"/>
          <w:szCs w:val="28"/>
          <w:lang w:val="nl-NL"/>
        </w:rPr>
        <w:t xml:space="preserve"> Trường, lắp đặt </w:t>
      </w:r>
      <w:r w:rsidR="00DE54BD">
        <w:rPr>
          <w:rFonts w:eastAsia="Calibri"/>
          <w:szCs w:val="28"/>
          <w:lang w:val="nl-NL"/>
        </w:rPr>
        <w:t>C</w:t>
      </w:r>
      <w:r w:rsidR="00FB6B98" w:rsidRPr="00FB6B98">
        <w:rPr>
          <w:rFonts w:eastAsia="Calibri"/>
          <w:szCs w:val="28"/>
          <w:lang w:val="nl-NL"/>
        </w:rPr>
        <w:t>amera trước cổng trường để phối hợp địa phương trong thực hiện công tác quản lý về trật tự an toàn giao thông trong khu vực.</w:t>
      </w:r>
    </w:p>
    <w:p w14:paraId="1E748EAB" w14:textId="77777777" w:rsidR="00830CE0" w:rsidRDefault="00830CE0" w:rsidP="00FB6B98">
      <w:pPr>
        <w:pBdr>
          <w:top w:val="dotted" w:sz="4" w:space="0" w:color="FFFFFF"/>
          <w:left w:val="dotted" w:sz="4" w:space="0" w:color="FFFFFF"/>
          <w:bottom w:val="dotted" w:sz="4" w:space="19" w:color="FFFFFF"/>
          <w:right w:val="dotted" w:sz="4" w:space="0" w:color="FFFFFF"/>
        </w:pBdr>
        <w:shd w:val="clear" w:color="auto" w:fill="FFFFFF"/>
        <w:spacing w:before="120"/>
        <w:ind w:firstLine="567"/>
        <w:jc w:val="both"/>
        <w:rPr>
          <w:rFonts w:eastAsia="Calibri"/>
          <w:szCs w:val="28"/>
          <w:lang w:val="nl-NL"/>
        </w:rPr>
      </w:pPr>
    </w:p>
    <w:p w14:paraId="4C99AAA1" w14:textId="77777777" w:rsidR="00830CE0" w:rsidRDefault="00830CE0" w:rsidP="00FB6B98">
      <w:pPr>
        <w:pBdr>
          <w:top w:val="dotted" w:sz="4" w:space="0" w:color="FFFFFF"/>
          <w:left w:val="dotted" w:sz="4" w:space="0" w:color="FFFFFF"/>
          <w:bottom w:val="dotted" w:sz="4" w:space="19" w:color="FFFFFF"/>
          <w:right w:val="dotted" w:sz="4" w:space="0" w:color="FFFFFF"/>
        </w:pBdr>
        <w:shd w:val="clear" w:color="auto" w:fill="FFFFFF"/>
        <w:spacing w:before="120"/>
        <w:ind w:firstLine="567"/>
        <w:jc w:val="both"/>
        <w:rPr>
          <w:rFonts w:eastAsia="Calibri"/>
          <w:szCs w:val="28"/>
          <w:lang w:val="nl-NL"/>
        </w:rPr>
      </w:pPr>
    </w:p>
    <w:p w14:paraId="359042F1" w14:textId="266835B1" w:rsidR="00FB6B98" w:rsidRPr="00FB6B98" w:rsidRDefault="0069539D" w:rsidP="00FB6B98">
      <w:pPr>
        <w:pBdr>
          <w:top w:val="dotted" w:sz="4" w:space="0" w:color="FFFFFF"/>
          <w:left w:val="dotted" w:sz="4" w:space="0" w:color="FFFFFF"/>
          <w:bottom w:val="dotted" w:sz="4" w:space="19" w:color="FFFFFF"/>
          <w:right w:val="dotted" w:sz="4" w:space="0" w:color="FFFFFF"/>
        </w:pBdr>
        <w:shd w:val="clear" w:color="auto" w:fill="FFFFFF"/>
        <w:spacing w:before="120"/>
        <w:ind w:firstLine="567"/>
        <w:jc w:val="both"/>
        <w:rPr>
          <w:rFonts w:eastAsia="Calibri"/>
          <w:szCs w:val="28"/>
          <w:lang w:val="nl-NL"/>
        </w:rPr>
      </w:pPr>
      <w:r>
        <w:rPr>
          <w:rFonts w:eastAsia="Calibri"/>
          <w:szCs w:val="28"/>
          <w:lang w:val="nl-NL"/>
        </w:rPr>
        <w:lastRenderedPageBreak/>
        <w:t>- P</w:t>
      </w:r>
      <w:r w:rsidR="00FB6B98" w:rsidRPr="00FB6B98">
        <w:rPr>
          <w:rFonts w:eastAsia="Calibri"/>
          <w:szCs w:val="28"/>
          <w:lang w:val="nl-NL"/>
        </w:rPr>
        <w:t xml:space="preserve">hối hợp phòng Quản lý đô thị và Ủy ban nhân dân phường Mỹ Phước có giải pháp hạ cốt nền phần đất trống trước cổng trường </w:t>
      </w:r>
      <w:r w:rsidRPr="00FB6B98">
        <w:rPr>
          <w:rFonts w:eastAsia="Calibri"/>
          <w:bCs/>
          <w:szCs w:val="28"/>
          <w:lang w:val="nl-NL"/>
        </w:rPr>
        <w:t xml:space="preserve">Tiểu học Mỹ Phước, </w:t>
      </w:r>
      <w:r w:rsidR="00DE54BD">
        <w:rPr>
          <w:rFonts w:eastAsia="Calibri"/>
          <w:szCs w:val="28"/>
          <w:lang w:val="nl-NL"/>
        </w:rPr>
        <w:t xml:space="preserve">tạo </w:t>
      </w:r>
      <w:r w:rsidR="00830CE0">
        <w:rPr>
          <w:rFonts w:eastAsia="Calibri"/>
          <w:szCs w:val="28"/>
          <w:lang w:val="nl-NL"/>
        </w:rPr>
        <w:t>đ</w:t>
      </w:r>
      <w:r w:rsidR="00DE54BD">
        <w:rPr>
          <w:rFonts w:eastAsia="Calibri"/>
          <w:szCs w:val="28"/>
          <w:lang w:val="nl-NL"/>
        </w:rPr>
        <w:t>iều kiện thuận lợi cho</w:t>
      </w:r>
      <w:r w:rsidR="00FB6B98" w:rsidRPr="00FB6B98">
        <w:rPr>
          <w:rFonts w:eastAsia="Calibri"/>
          <w:szCs w:val="28"/>
          <w:lang w:val="nl-NL"/>
        </w:rPr>
        <w:t xml:space="preserve"> phụ huynh có </w:t>
      </w:r>
      <w:r w:rsidR="00DE54BD">
        <w:rPr>
          <w:rFonts w:eastAsia="Calibri"/>
          <w:szCs w:val="28"/>
          <w:lang w:val="nl-NL"/>
        </w:rPr>
        <w:t xml:space="preserve">nơi </w:t>
      </w:r>
      <w:r w:rsidR="00FB6B98" w:rsidRPr="00FB6B98">
        <w:rPr>
          <w:rFonts w:eastAsia="Calibri"/>
          <w:szCs w:val="28"/>
          <w:lang w:val="nl-NL"/>
        </w:rPr>
        <w:t>dừng</w:t>
      </w:r>
      <w:r w:rsidR="00DE54BD">
        <w:rPr>
          <w:rFonts w:eastAsia="Calibri"/>
          <w:szCs w:val="28"/>
          <w:lang w:val="nl-NL"/>
        </w:rPr>
        <w:t>,</w:t>
      </w:r>
      <w:r w:rsidR="00FB6B98" w:rsidRPr="00FB6B98">
        <w:rPr>
          <w:rFonts w:eastAsia="Calibri"/>
          <w:szCs w:val="28"/>
          <w:lang w:val="nl-NL"/>
        </w:rPr>
        <w:t xml:space="preserve"> đỗ xe </w:t>
      </w:r>
      <w:r w:rsidR="00DE54BD">
        <w:rPr>
          <w:rFonts w:eastAsia="Calibri"/>
          <w:szCs w:val="28"/>
          <w:lang w:val="nl-NL"/>
        </w:rPr>
        <w:t xml:space="preserve">đưa </w:t>
      </w:r>
      <w:r w:rsidR="00FB6B98" w:rsidRPr="00FB6B98">
        <w:rPr>
          <w:rFonts w:eastAsia="Calibri"/>
          <w:szCs w:val="28"/>
          <w:lang w:val="nl-NL"/>
        </w:rPr>
        <w:t>rước học sinh.</w:t>
      </w:r>
    </w:p>
    <w:p w14:paraId="0DDD59F1" w14:textId="19947009" w:rsidR="00DE54BD" w:rsidRDefault="00FB6B98" w:rsidP="00DE54BD">
      <w:pPr>
        <w:pBdr>
          <w:top w:val="dotted" w:sz="4" w:space="0" w:color="FFFFFF"/>
          <w:left w:val="dotted" w:sz="4" w:space="0" w:color="FFFFFF"/>
          <w:bottom w:val="dotted" w:sz="4" w:space="19" w:color="FFFFFF"/>
          <w:right w:val="dotted" w:sz="4" w:space="0" w:color="FFFFFF"/>
        </w:pBdr>
        <w:shd w:val="clear" w:color="auto" w:fill="FFFFFF"/>
        <w:spacing w:before="120" w:after="120"/>
        <w:ind w:firstLine="567"/>
        <w:jc w:val="both"/>
        <w:rPr>
          <w:rFonts w:eastAsia="Calibri"/>
          <w:b/>
          <w:szCs w:val="28"/>
          <w:lang w:val="nl-NL"/>
        </w:rPr>
      </w:pPr>
      <w:r w:rsidRPr="00FB6B98">
        <w:rPr>
          <w:rFonts w:eastAsia="Calibri"/>
          <w:b/>
          <w:szCs w:val="28"/>
          <w:lang w:val="nl-NL"/>
        </w:rPr>
        <w:t>4.3. Liên đoàn Lao động thành phố, phòng Lao độ</w:t>
      </w:r>
      <w:r w:rsidR="00830CE0">
        <w:rPr>
          <w:rFonts w:eastAsia="Calibri"/>
          <w:b/>
          <w:szCs w:val="28"/>
          <w:lang w:val="nl-NL"/>
        </w:rPr>
        <w:t xml:space="preserve">ng - Thương binh và </w:t>
      </w:r>
      <w:r w:rsidRPr="00FB6B98">
        <w:rPr>
          <w:rFonts w:eastAsia="Calibri"/>
          <w:b/>
          <w:szCs w:val="28"/>
          <w:lang w:val="nl-NL"/>
        </w:rPr>
        <w:t>xã hội thành phố</w:t>
      </w:r>
    </w:p>
    <w:p w14:paraId="55CCB0E7" w14:textId="77777777" w:rsidR="00DE54BD" w:rsidRDefault="00FB6B98" w:rsidP="00DE54BD">
      <w:pPr>
        <w:pBdr>
          <w:top w:val="dotted" w:sz="4" w:space="0" w:color="FFFFFF"/>
          <w:left w:val="dotted" w:sz="4" w:space="0" w:color="FFFFFF"/>
          <w:bottom w:val="dotted" w:sz="4" w:space="19" w:color="FFFFFF"/>
          <w:right w:val="dotted" w:sz="4" w:space="0" w:color="FFFFFF"/>
        </w:pBdr>
        <w:shd w:val="clear" w:color="auto" w:fill="FFFFFF"/>
        <w:spacing w:before="120" w:after="120"/>
        <w:ind w:firstLine="567"/>
        <w:jc w:val="both"/>
        <w:rPr>
          <w:rFonts w:eastAsia="Calibri"/>
          <w:bCs/>
          <w:szCs w:val="28"/>
          <w:lang w:val="nl-NL"/>
        </w:rPr>
      </w:pPr>
      <w:r w:rsidRPr="00FB6B98">
        <w:rPr>
          <w:rFonts w:eastAsia="Calibri"/>
          <w:bCs/>
          <w:szCs w:val="28"/>
          <w:lang w:val="nl-NL"/>
        </w:rPr>
        <w:t>Có giải pháp phối hợp với cơ quan chức năng, doanh nghiệp trong việc đẩy mạnh các giải pháp thông tin, tuyên truyền, giáo dục ý thức pháp luật cho lực lượng công nhân lao động để tuân thủ, chấp hành nghiêm các quy định khi tham gia giao thông; xem xét đưa tiêu chí chấp hành quy định pháp luật về an toàn giao thông, an ninh trật tự là một trong những nội dung đánh giá, xếp loại, khen thưởng công nhân trong giải quyết chế độ hàng năm.</w:t>
      </w:r>
    </w:p>
    <w:p w14:paraId="01F9702D" w14:textId="36C78893" w:rsidR="00B87AF2" w:rsidRDefault="00303EDA" w:rsidP="00DE54BD">
      <w:pPr>
        <w:pBdr>
          <w:top w:val="dotted" w:sz="4" w:space="0" w:color="FFFFFF"/>
          <w:left w:val="dotted" w:sz="4" w:space="0" w:color="FFFFFF"/>
          <w:bottom w:val="dotted" w:sz="4" w:space="19" w:color="FFFFFF"/>
          <w:right w:val="dotted" w:sz="4" w:space="0" w:color="FFFFFF"/>
        </w:pBdr>
        <w:shd w:val="clear" w:color="auto" w:fill="FFFFFF"/>
        <w:spacing w:before="120" w:after="120"/>
        <w:ind w:firstLine="567"/>
        <w:jc w:val="both"/>
      </w:pPr>
      <w:r w:rsidRPr="00936630">
        <w:rPr>
          <w:b/>
        </w:rPr>
        <w:t>Điều 3.</w:t>
      </w:r>
      <w:r w:rsidR="00B87AF2">
        <w:t xml:space="preserve"> Giao Ủy ban nhân dân thành phố, các cơ quan</w:t>
      </w:r>
      <w:r w:rsidR="00761A0A">
        <w:t xml:space="preserve"> chức năng, phòng ban thành phố và</w:t>
      </w:r>
      <w:r w:rsidR="00B87AF2">
        <w:t xml:space="preserve"> Ủy ban nhân dân các xã, phường trong </w:t>
      </w:r>
      <w:r w:rsidR="00B87AF2" w:rsidRPr="00B87AF2">
        <w:t>phạm vi nhiệm vụ, q</w:t>
      </w:r>
      <w:r w:rsidR="00830CE0">
        <w:t>uyền hạn được giao để chỉ đạo,</w:t>
      </w:r>
      <w:r w:rsidR="00B87AF2" w:rsidRPr="00B87AF2">
        <w:t xml:space="preserve"> tổ chức triển khai thực hiện Nghị quyết này</w:t>
      </w:r>
      <w:r w:rsidR="00830CE0">
        <w:t xml:space="preserve"> và báo cáo Hội đồng nhân dân thành phố về kết quả thực hiện Nghị quyết</w:t>
      </w:r>
      <w:r w:rsidR="00B87AF2">
        <w:t>.</w:t>
      </w:r>
    </w:p>
    <w:p w14:paraId="5F17924E" w14:textId="77777777" w:rsidR="00B87AF2" w:rsidRDefault="00303EDA" w:rsidP="00B87AF2">
      <w:pPr>
        <w:pBdr>
          <w:top w:val="dotted" w:sz="4" w:space="0" w:color="FFFFFF"/>
          <w:left w:val="dotted" w:sz="4" w:space="0" w:color="FFFFFF"/>
          <w:bottom w:val="dotted" w:sz="4" w:space="19" w:color="FFFFFF"/>
          <w:right w:val="dotted" w:sz="4" w:space="0" w:color="FFFFFF"/>
        </w:pBdr>
        <w:shd w:val="clear" w:color="auto" w:fill="FFFFFF"/>
        <w:spacing w:before="120" w:after="120"/>
        <w:ind w:firstLine="567"/>
        <w:jc w:val="both"/>
      </w:pPr>
      <w:r w:rsidRPr="00E313CB">
        <w:t xml:space="preserve"> </w:t>
      </w:r>
      <w:r w:rsidR="00C641BD" w:rsidRPr="00936630">
        <w:rPr>
          <w:b/>
        </w:rPr>
        <w:t>Điều 4.</w:t>
      </w:r>
      <w:r w:rsidR="00C641BD" w:rsidRPr="00E313CB">
        <w:t xml:space="preserve"> </w:t>
      </w:r>
      <w:r w:rsidRPr="00E313CB">
        <w:t xml:space="preserve">Thường trực Hội đồng nhân dân, các Ban của Hội đồng nhân dân, Tổ đại biểu và đại biểu Hội đồng nhân dân </w:t>
      </w:r>
      <w:r w:rsidR="00B87AF2">
        <w:t xml:space="preserve">thành phố </w:t>
      </w:r>
      <w:r w:rsidRPr="00E313CB">
        <w:t>giám sát việc thực hiện Nghị quyết này.</w:t>
      </w:r>
    </w:p>
    <w:p w14:paraId="5D990B96" w14:textId="00553D2A" w:rsidR="003A7E2B" w:rsidRPr="00E313CB" w:rsidRDefault="00303EDA" w:rsidP="00B87AF2">
      <w:pPr>
        <w:pBdr>
          <w:top w:val="dotted" w:sz="4" w:space="0" w:color="FFFFFF"/>
          <w:left w:val="dotted" w:sz="4" w:space="0" w:color="FFFFFF"/>
          <w:bottom w:val="dotted" w:sz="4" w:space="19" w:color="FFFFFF"/>
          <w:right w:val="dotted" w:sz="4" w:space="0" w:color="FFFFFF"/>
        </w:pBdr>
        <w:shd w:val="clear" w:color="auto" w:fill="FFFFFF"/>
        <w:spacing w:before="120"/>
        <w:ind w:firstLine="567"/>
        <w:jc w:val="both"/>
      </w:pPr>
      <w:r w:rsidRPr="00E313CB">
        <w:t>Nghị quyết này đã được Hội đồng nhâ</w:t>
      </w:r>
      <w:r w:rsidR="00D962B7" w:rsidRPr="00E313CB">
        <w:t xml:space="preserve">n dân </w:t>
      </w:r>
      <w:r w:rsidR="00B87AF2">
        <w:t>thành phố Bến Cát</w:t>
      </w:r>
      <w:r w:rsidR="00D962B7" w:rsidRPr="00E313CB">
        <w:t xml:space="preserve"> khóa </w:t>
      </w:r>
      <w:r w:rsidR="00282357" w:rsidRPr="00E313CB">
        <w:t>X</w:t>
      </w:r>
      <w:r w:rsidR="00B87AF2">
        <w:t>II</w:t>
      </w:r>
      <w:r w:rsidR="00282357" w:rsidRPr="00E313CB">
        <w:t xml:space="preserve">, </w:t>
      </w:r>
      <w:r w:rsidR="00AC4985" w:rsidRPr="00E313CB">
        <w:t>k</w:t>
      </w:r>
      <w:r w:rsidRPr="00E313CB">
        <w:t xml:space="preserve">ỳ họp thứ </w:t>
      </w:r>
      <w:r w:rsidR="00B87AF2">
        <w:t>13</w:t>
      </w:r>
      <w:r w:rsidR="00D962B7" w:rsidRPr="00E313CB">
        <w:t xml:space="preserve"> </w:t>
      </w:r>
      <w:r w:rsidRPr="00E313CB">
        <w:t xml:space="preserve">thông qua ngày </w:t>
      </w:r>
      <w:r w:rsidR="00B87AF2">
        <w:t>12</w:t>
      </w:r>
      <w:r w:rsidR="00C641BD" w:rsidRPr="00E313CB">
        <w:t xml:space="preserve"> t</w:t>
      </w:r>
      <w:r w:rsidRPr="00E313CB">
        <w:t xml:space="preserve">háng </w:t>
      </w:r>
      <w:r w:rsidR="00B87AF2">
        <w:t>7</w:t>
      </w:r>
      <w:r w:rsidR="00F2320C" w:rsidRPr="00E313CB">
        <w:t xml:space="preserve"> </w:t>
      </w:r>
      <w:r w:rsidRPr="00E313CB">
        <w:t>năm 20</w:t>
      </w:r>
      <w:r w:rsidR="00D962B7" w:rsidRPr="00E313CB">
        <w:t>2</w:t>
      </w:r>
      <w:r w:rsidR="00B87AF2">
        <w:t>4</w:t>
      </w:r>
      <w:r w:rsidRPr="00E313CB">
        <w:t xml:space="preserve"> và có hiệu lực kể từ ngày thông qua./.</w:t>
      </w:r>
      <w:bookmarkStart w:id="1" w:name="_GoBack"/>
      <w:bookmarkEnd w:id="1"/>
    </w:p>
    <w:tbl>
      <w:tblPr>
        <w:tblW w:w="9639" w:type="dxa"/>
        <w:tblBorders>
          <w:insideH w:val="single" w:sz="4" w:space="0" w:color="000000"/>
        </w:tblBorders>
        <w:tblLook w:val="04A0" w:firstRow="1" w:lastRow="0" w:firstColumn="1" w:lastColumn="0" w:noHBand="0" w:noVBand="1"/>
      </w:tblPr>
      <w:tblGrid>
        <w:gridCol w:w="5387"/>
        <w:gridCol w:w="4252"/>
      </w:tblGrid>
      <w:tr w:rsidR="00303EDA" w:rsidRPr="00DA6FF8" w14:paraId="71609772" w14:textId="77777777" w:rsidTr="00865226">
        <w:trPr>
          <w:trHeight w:val="3232"/>
        </w:trPr>
        <w:tc>
          <w:tcPr>
            <w:tcW w:w="5387" w:type="dxa"/>
          </w:tcPr>
          <w:p w14:paraId="6348DB3A" w14:textId="77777777" w:rsidR="008072AF" w:rsidRPr="008072AF" w:rsidRDefault="008072AF" w:rsidP="008072AF">
            <w:pPr>
              <w:ind w:left="-108"/>
              <w:rPr>
                <w:b/>
                <w:i/>
                <w:sz w:val="24"/>
                <w:szCs w:val="24"/>
                <w:lang w:val="it-IT"/>
              </w:rPr>
            </w:pPr>
            <w:r w:rsidRPr="008072AF">
              <w:rPr>
                <w:b/>
                <w:i/>
                <w:sz w:val="24"/>
                <w:szCs w:val="24"/>
                <w:lang w:val="it-IT"/>
              </w:rPr>
              <w:t>Nơi nhận:</w:t>
            </w:r>
          </w:p>
          <w:p w14:paraId="538BB08C" w14:textId="278E2948" w:rsidR="00B87AF2" w:rsidRPr="001B1F9E" w:rsidRDefault="00B87AF2" w:rsidP="00B87AF2">
            <w:pPr>
              <w:rPr>
                <w:sz w:val="22"/>
                <w:szCs w:val="22"/>
                <w:lang w:val="nb-NO"/>
              </w:rPr>
            </w:pPr>
            <w:r>
              <w:rPr>
                <w:sz w:val="22"/>
                <w:szCs w:val="22"/>
                <w:lang w:val="nb-NO"/>
              </w:rPr>
              <w:t>- Thường trực Hội đồng nhân dân</w:t>
            </w:r>
            <w:r w:rsidRPr="001B1F9E">
              <w:rPr>
                <w:sz w:val="22"/>
                <w:szCs w:val="22"/>
                <w:lang w:val="nb-NO"/>
              </w:rPr>
              <w:t xml:space="preserve"> tỉnh;</w:t>
            </w:r>
          </w:p>
          <w:p w14:paraId="3100D017" w14:textId="77777777" w:rsidR="00B87AF2" w:rsidRPr="001B1F9E" w:rsidRDefault="00B87AF2" w:rsidP="00B87AF2">
            <w:pPr>
              <w:rPr>
                <w:sz w:val="22"/>
                <w:szCs w:val="22"/>
                <w:lang w:val="nb-NO"/>
              </w:rPr>
            </w:pPr>
            <w:r w:rsidRPr="001B1F9E">
              <w:rPr>
                <w:sz w:val="22"/>
                <w:szCs w:val="22"/>
                <w:lang w:val="nb-NO"/>
              </w:rPr>
              <w:t>- Ủy ban nhân dân tỉnh;</w:t>
            </w:r>
          </w:p>
          <w:p w14:paraId="073BC50C" w14:textId="46980A00" w:rsidR="00B87AF2" w:rsidRPr="001B1F9E" w:rsidRDefault="00B87AF2" w:rsidP="00B87AF2">
            <w:pPr>
              <w:rPr>
                <w:sz w:val="22"/>
                <w:szCs w:val="22"/>
              </w:rPr>
            </w:pPr>
            <w:r>
              <w:rPr>
                <w:sz w:val="22"/>
                <w:szCs w:val="22"/>
              </w:rPr>
              <w:t>- Thường trực Thành</w:t>
            </w:r>
            <w:r w:rsidRPr="001B1F9E">
              <w:rPr>
                <w:sz w:val="22"/>
                <w:szCs w:val="22"/>
              </w:rPr>
              <w:t xml:space="preserve"> ủy;</w:t>
            </w:r>
          </w:p>
          <w:p w14:paraId="1B0303CD" w14:textId="3DCFE192" w:rsidR="00B87AF2" w:rsidRPr="001B1F9E" w:rsidRDefault="00B87AF2" w:rsidP="00B87AF2">
            <w:pPr>
              <w:rPr>
                <w:sz w:val="22"/>
                <w:szCs w:val="22"/>
              </w:rPr>
            </w:pPr>
            <w:r w:rsidRPr="001B1F9E">
              <w:rPr>
                <w:sz w:val="22"/>
                <w:szCs w:val="22"/>
              </w:rPr>
              <w:t xml:space="preserve">- Thường trực </w:t>
            </w:r>
            <w:r>
              <w:rPr>
                <w:sz w:val="22"/>
                <w:szCs w:val="22"/>
                <w:lang w:val="nb-NO"/>
              </w:rPr>
              <w:t>Hội đồng nhân dân</w:t>
            </w:r>
            <w:r w:rsidRPr="001B1F9E">
              <w:rPr>
                <w:sz w:val="22"/>
                <w:szCs w:val="22"/>
              </w:rPr>
              <w:t xml:space="preserve"> </w:t>
            </w:r>
            <w:r>
              <w:rPr>
                <w:sz w:val="22"/>
                <w:szCs w:val="22"/>
              </w:rPr>
              <w:t>thành phố</w:t>
            </w:r>
            <w:r w:rsidRPr="001B1F9E">
              <w:rPr>
                <w:sz w:val="22"/>
                <w:szCs w:val="22"/>
              </w:rPr>
              <w:t>;</w:t>
            </w:r>
          </w:p>
          <w:p w14:paraId="5DB589EA" w14:textId="59659B5A" w:rsidR="00B87AF2" w:rsidRPr="001B1F9E" w:rsidRDefault="00B87AF2" w:rsidP="00B87AF2">
            <w:pPr>
              <w:rPr>
                <w:sz w:val="22"/>
                <w:szCs w:val="22"/>
              </w:rPr>
            </w:pPr>
            <w:r w:rsidRPr="001B1F9E">
              <w:rPr>
                <w:sz w:val="22"/>
                <w:szCs w:val="22"/>
              </w:rPr>
              <w:t xml:space="preserve">- Ủy ban nhân dân </w:t>
            </w:r>
            <w:r>
              <w:rPr>
                <w:sz w:val="22"/>
                <w:szCs w:val="22"/>
              </w:rPr>
              <w:t>thành phố</w:t>
            </w:r>
            <w:r w:rsidRPr="001B1F9E">
              <w:rPr>
                <w:sz w:val="22"/>
                <w:szCs w:val="22"/>
              </w:rPr>
              <w:t>;</w:t>
            </w:r>
          </w:p>
          <w:p w14:paraId="54E72C65" w14:textId="7CB19ED5" w:rsidR="000453D3" w:rsidRDefault="000453D3" w:rsidP="00B87AF2">
            <w:pPr>
              <w:rPr>
                <w:sz w:val="22"/>
                <w:szCs w:val="22"/>
              </w:rPr>
            </w:pPr>
            <w:r w:rsidRPr="001B1F9E">
              <w:rPr>
                <w:sz w:val="22"/>
                <w:szCs w:val="22"/>
              </w:rPr>
              <w:t xml:space="preserve">- Đại biểu </w:t>
            </w:r>
            <w:r>
              <w:rPr>
                <w:sz w:val="22"/>
                <w:szCs w:val="22"/>
                <w:lang w:val="nb-NO"/>
              </w:rPr>
              <w:t>Hội đồng nhân dân</w:t>
            </w:r>
            <w:r w:rsidRPr="001B1F9E">
              <w:rPr>
                <w:sz w:val="22"/>
                <w:szCs w:val="22"/>
              </w:rPr>
              <w:t xml:space="preserve"> </w:t>
            </w:r>
            <w:r>
              <w:rPr>
                <w:sz w:val="22"/>
                <w:szCs w:val="22"/>
              </w:rPr>
              <w:t>thành phố</w:t>
            </w:r>
            <w:r w:rsidRPr="001B1F9E">
              <w:rPr>
                <w:sz w:val="22"/>
                <w:szCs w:val="22"/>
              </w:rPr>
              <w:t>;</w:t>
            </w:r>
          </w:p>
          <w:p w14:paraId="1878C9ED" w14:textId="5923FE7F" w:rsidR="00B87AF2" w:rsidRPr="001B1F9E" w:rsidRDefault="00B87AF2" w:rsidP="00B87AF2">
            <w:pPr>
              <w:rPr>
                <w:sz w:val="22"/>
                <w:szCs w:val="22"/>
              </w:rPr>
            </w:pPr>
            <w:r>
              <w:rPr>
                <w:sz w:val="22"/>
                <w:szCs w:val="22"/>
              </w:rPr>
              <w:t xml:space="preserve">- Ban Thường trực </w:t>
            </w:r>
            <w:r w:rsidRPr="001B1F9E">
              <w:rPr>
                <w:sz w:val="22"/>
                <w:szCs w:val="22"/>
              </w:rPr>
              <w:t xml:space="preserve">UBMTTQVN </w:t>
            </w:r>
            <w:r>
              <w:rPr>
                <w:sz w:val="22"/>
                <w:szCs w:val="22"/>
              </w:rPr>
              <w:t>thành phố</w:t>
            </w:r>
            <w:r w:rsidRPr="001B1F9E">
              <w:rPr>
                <w:sz w:val="22"/>
                <w:szCs w:val="22"/>
              </w:rPr>
              <w:t>;</w:t>
            </w:r>
          </w:p>
          <w:p w14:paraId="7550569A" w14:textId="77777777" w:rsidR="000453D3" w:rsidRPr="000453D3" w:rsidRDefault="000453D3" w:rsidP="000453D3">
            <w:pPr>
              <w:rPr>
                <w:sz w:val="22"/>
                <w:szCs w:val="22"/>
              </w:rPr>
            </w:pPr>
            <w:r w:rsidRPr="000453D3">
              <w:rPr>
                <w:sz w:val="22"/>
                <w:szCs w:val="22"/>
              </w:rPr>
              <w:t xml:space="preserve">- </w:t>
            </w:r>
            <w:r w:rsidRPr="000453D3">
              <w:rPr>
                <w:iCs/>
                <w:sz w:val="22"/>
                <w:szCs w:val="22"/>
              </w:rPr>
              <w:t>HĐND, UBND các xã, phường</w:t>
            </w:r>
            <w:r w:rsidRPr="000453D3">
              <w:rPr>
                <w:sz w:val="22"/>
                <w:szCs w:val="22"/>
              </w:rPr>
              <w:t>;</w:t>
            </w:r>
          </w:p>
          <w:p w14:paraId="26174AA8" w14:textId="77777777" w:rsidR="000453D3" w:rsidRPr="000453D3" w:rsidRDefault="000453D3" w:rsidP="000453D3">
            <w:pPr>
              <w:rPr>
                <w:sz w:val="22"/>
                <w:szCs w:val="22"/>
              </w:rPr>
            </w:pPr>
            <w:r w:rsidRPr="000453D3">
              <w:rPr>
                <w:sz w:val="22"/>
                <w:szCs w:val="22"/>
              </w:rPr>
              <w:t xml:space="preserve">- </w:t>
            </w:r>
            <w:r w:rsidRPr="000453D3">
              <w:rPr>
                <w:bCs/>
                <w:sz w:val="22"/>
                <w:szCs w:val="22"/>
              </w:rPr>
              <w:t>Liên thông CSDL HĐND các cấp - tỉnh Bình Dương;</w:t>
            </w:r>
          </w:p>
          <w:p w14:paraId="430CB430" w14:textId="61966EB7" w:rsidR="00303EDA" w:rsidRPr="008072AF" w:rsidRDefault="00B87AF2" w:rsidP="00B87AF2">
            <w:pPr>
              <w:ind w:left="-108"/>
              <w:jc w:val="both"/>
              <w:rPr>
                <w:sz w:val="22"/>
                <w:szCs w:val="24"/>
                <w:lang w:val="x-none"/>
              </w:rPr>
            </w:pPr>
            <w:r>
              <w:rPr>
                <w:sz w:val="22"/>
                <w:szCs w:val="22"/>
              </w:rPr>
              <w:t xml:space="preserve">  </w:t>
            </w:r>
            <w:r w:rsidRPr="001B1F9E">
              <w:rPr>
                <w:sz w:val="22"/>
                <w:szCs w:val="22"/>
              </w:rPr>
              <w:t>- Lưu: VT.</w:t>
            </w:r>
          </w:p>
        </w:tc>
        <w:tc>
          <w:tcPr>
            <w:tcW w:w="4252" w:type="dxa"/>
          </w:tcPr>
          <w:p w14:paraId="59695B92" w14:textId="77777777" w:rsidR="00303EDA" w:rsidRPr="00DA6FF8" w:rsidRDefault="00303EDA" w:rsidP="00EE7081">
            <w:pPr>
              <w:jc w:val="center"/>
              <w:rPr>
                <w:b/>
                <w:bCs/>
                <w:szCs w:val="28"/>
              </w:rPr>
            </w:pPr>
            <w:r w:rsidRPr="00DA6FF8">
              <w:rPr>
                <w:b/>
                <w:bCs/>
                <w:szCs w:val="28"/>
              </w:rPr>
              <w:t>CHỦ TỊCH</w:t>
            </w:r>
            <w:r w:rsidRPr="00DA6FF8">
              <w:rPr>
                <w:b/>
                <w:bCs/>
                <w:szCs w:val="28"/>
              </w:rPr>
              <w:br/>
            </w:r>
          </w:p>
          <w:p w14:paraId="39EACA7A" w14:textId="77777777" w:rsidR="00303EDA" w:rsidRPr="00DA6FF8" w:rsidRDefault="00303EDA" w:rsidP="00EE7081">
            <w:pPr>
              <w:jc w:val="center"/>
              <w:rPr>
                <w:b/>
                <w:bCs/>
                <w:szCs w:val="28"/>
              </w:rPr>
            </w:pPr>
          </w:p>
          <w:p w14:paraId="1C4A7AA9" w14:textId="6D8B4DBB" w:rsidR="00303EDA" w:rsidRDefault="00303EDA" w:rsidP="00EE7081">
            <w:pPr>
              <w:jc w:val="center"/>
              <w:rPr>
                <w:b/>
                <w:bCs/>
                <w:szCs w:val="28"/>
              </w:rPr>
            </w:pPr>
          </w:p>
          <w:p w14:paraId="1431EDFB" w14:textId="77777777" w:rsidR="00C74484" w:rsidRDefault="00C74484" w:rsidP="00EE7081">
            <w:pPr>
              <w:jc w:val="center"/>
              <w:rPr>
                <w:b/>
                <w:bCs/>
                <w:szCs w:val="28"/>
              </w:rPr>
            </w:pPr>
          </w:p>
          <w:p w14:paraId="705076B0" w14:textId="01F5FF04" w:rsidR="00303EDA" w:rsidRPr="00DA6FF8" w:rsidRDefault="00303EDA" w:rsidP="00936630">
            <w:pPr>
              <w:rPr>
                <w:b/>
                <w:bCs/>
                <w:szCs w:val="28"/>
              </w:rPr>
            </w:pPr>
          </w:p>
          <w:p w14:paraId="59E64136" w14:textId="15B951F9" w:rsidR="00303EDA" w:rsidRPr="00DA6FF8" w:rsidRDefault="00B87AF2" w:rsidP="00EE7081">
            <w:pPr>
              <w:pStyle w:val="BodyTextIndent2"/>
              <w:spacing w:before="120" w:after="120"/>
              <w:ind w:right="-23" w:firstLine="0"/>
              <w:jc w:val="center"/>
              <w:rPr>
                <w:sz w:val="28"/>
                <w:szCs w:val="28"/>
                <w:lang w:val="en-US"/>
              </w:rPr>
            </w:pPr>
            <w:r>
              <w:rPr>
                <w:b/>
                <w:bCs/>
                <w:sz w:val="28"/>
                <w:szCs w:val="28"/>
                <w:lang w:val="en-US"/>
              </w:rPr>
              <w:t>Huỳnh Văn Nghe</w:t>
            </w:r>
          </w:p>
        </w:tc>
      </w:tr>
    </w:tbl>
    <w:p w14:paraId="219EE0A9" w14:textId="2F8D4108" w:rsidR="00663699" w:rsidRDefault="00663699" w:rsidP="00206C1E"/>
    <w:p w14:paraId="59049EE1" w14:textId="77777777" w:rsidR="00663699" w:rsidRDefault="00663699">
      <w:pPr>
        <w:spacing w:before="120" w:after="120"/>
        <w:ind w:firstLine="709"/>
      </w:pPr>
      <w:r>
        <w:br w:type="page"/>
      </w:r>
    </w:p>
    <w:p w14:paraId="78B7ABDC" w14:textId="77777777" w:rsidR="00663699" w:rsidRDefault="00663699" w:rsidP="00206C1E">
      <w:pPr>
        <w:sectPr w:rsidR="00663699" w:rsidSect="00830CE0">
          <w:headerReference w:type="default" r:id="rId8"/>
          <w:pgSz w:w="11907" w:h="16840" w:code="9"/>
          <w:pgMar w:top="794" w:right="1134" w:bottom="709" w:left="1701" w:header="567" w:footer="567" w:gutter="0"/>
          <w:cols w:space="720"/>
          <w:titlePg/>
          <w:docGrid w:linePitch="381"/>
        </w:sectPr>
      </w:pPr>
    </w:p>
    <w:p w14:paraId="1CBC895B" w14:textId="77777777" w:rsidR="00663699" w:rsidRPr="00663699" w:rsidRDefault="00663699" w:rsidP="00663699">
      <w:pPr>
        <w:jc w:val="center"/>
        <w:rPr>
          <w:b/>
        </w:rPr>
      </w:pPr>
      <w:r w:rsidRPr="00663699">
        <w:rPr>
          <w:b/>
        </w:rPr>
        <w:lastRenderedPageBreak/>
        <w:t>PHỤ LỤC</w:t>
      </w:r>
    </w:p>
    <w:p w14:paraId="016DDA1A" w14:textId="77777777" w:rsidR="00663699" w:rsidRDefault="00663699" w:rsidP="00663699">
      <w:pPr>
        <w:jc w:val="center"/>
        <w:rPr>
          <w:b/>
        </w:rPr>
      </w:pPr>
      <w:r w:rsidRPr="00663699">
        <w:rPr>
          <w:b/>
        </w:rPr>
        <w:t>19 ĐIỂM CÓ DẤU HIỆU TIỀM ẨN</w:t>
      </w:r>
      <w:r>
        <w:rPr>
          <w:b/>
        </w:rPr>
        <w:t xml:space="preserve"> </w:t>
      </w:r>
      <w:r w:rsidRPr="00663699">
        <w:rPr>
          <w:b/>
        </w:rPr>
        <w:t>TAI NẠN GIAO THÔNG</w:t>
      </w:r>
    </w:p>
    <w:p w14:paraId="555B202A" w14:textId="6A23FB55" w:rsidR="00663699" w:rsidRPr="00663699" w:rsidRDefault="00663699" w:rsidP="00663699">
      <w:pPr>
        <w:jc w:val="center"/>
        <w:rPr>
          <w:b/>
        </w:rPr>
      </w:pPr>
      <w:r w:rsidRPr="00663699">
        <w:rPr>
          <w:b/>
        </w:rPr>
        <w:t xml:space="preserve"> TRÊN ĐỊA BÀN THÀNH PHỐ BẾN CÁT</w:t>
      </w:r>
    </w:p>
    <w:p w14:paraId="23EDC972" w14:textId="1EAC0A29" w:rsidR="00663699" w:rsidRPr="00663699" w:rsidRDefault="00663699" w:rsidP="00663699">
      <w:pPr>
        <w:jc w:val="center"/>
        <w:rPr>
          <w:i/>
        </w:rPr>
      </w:pPr>
      <w:r w:rsidRPr="00663699">
        <w:rPr>
          <w:i/>
        </w:rPr>
        <w:t xml:space="preserve">(Kèm theo </w:t>
      </w:r>
      <w:r>
        <w:rPr>
          <w:i/>
        </w:rPr>
        <w:t>Nghị quyết</w:t>
      </w:r>
      <w:r w:rsidRPr="00663699">
        <w:rPr>
          <w:i/>
        </w:rPr>
        <w:t xml:space="preserve"> số      /</w:t>
      </w:r>
      <w:r>
        <w:rPr>
          <w:i/>
        </w:rPr>
        <w:t>NQ-HĐND</w:t>
      </w:r>
      <w:r w:rsidRPr="00663699">
        <w:rPr>
          <w:i/>
        </w:rPr>
        <w:t xml:space="preserve"> ngày </w:t>
      </w:r>
      <w:r>
        <w:rPr>
          <w:i/>
        </w:rPr>
        <w:t xml:space="preserve">     tháng         năm 2024 của</w:t>
      </w:r>
    </w:p>
    <w:p w14:paraId="7455DA40" w14:textId="5730570F" w:rsidR="00663699" w:rsidRPr="00663699" w:rsidRDefault="00663699" w:rsidP="00663699">
      <w:pPr>
        <w:jc w:val="center"/>
        <w:rPr>
          <w:i/>
        </w:rPr>
      </w:pPr>
      <w:r w:rsidRPr="00663699">
        <w:rPr>
          <w:i/>
        </w:rPr>
        <w:t>Hội đồng nhân dân thành phố)</w:t>
      </w:r>
    </w:p>
    <w:p w14:paraId="1CA2C02A" w14:textId="77777777" w:rsidR="00663699" w:rsidRPr="00663699" w:rsidRDefault="00663699" w:rsidP="00663699">
      <w:pPr>
        <w:rPr>
          <w:b/>
        </w:rPr>
      </w:pPr>
    </w:p>
    <w:tbl>
      <w:tblPr>
        <w:tblStyle w:val="TableGrid"/>
        <w:tblW w:w="14430" w:type="dxa"/>
        <w:tblInd w:w="-147" w:type="dxa"/>
        <w:tblLook w:val="04A0" w:firstRow="1" w:lastRow="0" w:firstColumn="1" w:lastColumn="0" w:noHBand="0" w:noVBand="1"/>
      </w:tblPr>
      <w:tblGrid>
        <w:gridCol w:w="851"/>
        <w:gridCol w:w="2693"/>
        <w:gridCol w:w="5670"/>
        <w:gridCol w:w="5216"/>
      </w:tblGrid>
      <w:tr w:rsidR="00663699" w:rsidRPr="00663699" w14:paraId="41F2145E" w14:textId="77777777" w:rsidTr="00A11F1A">
        <w:trPr>
          <w:tblHeader/>
        </w:trPr>
        <w:tc>
          <w:tcPr>
            <w:tcW w:w="851" w:type="dxa"/>
            <w:vAlign w:val="center"/>
          </w:tcPr>
          <w:p w14:paraId="2AB2C8ED" w14:textId="77777777" w:rsidR="00663699" w:rsidRPr="00663699" w:rsidRDefault="00663699" w:rsidP="00663699">
            <w:pPr>
              <w:spacing w:before="120" w:after="120"/>
              <w:jc w:val="center"/>
              <w:rPr>
                <w:b/>
              </w:rPr>
            </w:pPr>
            <w:r w:rsidRPr="00663699">
              <w:rPr>
                <w:b/>
              </w:rPr>
              <w:t>STT</w:t>
            </w:r>
          </w:p>
        </w:tc>
        <w:tc>
          <w:tcPr>
            <w:tcW w:w="2693" w:type="dxa"/>
            <w:vAlign w:val="center"/>
          </w:tcPr>
          <w:p w14:paraId="27D2F262" w14:textId="77777777" w:rsidR="00663699" w:rsidRPr="00663699" w:rsidRDefault="00663699" w:rsidP="00663699">
            <w:pPr>
              <w:spacing w:before="120" w:after="120"/>
              <w:jc w:val="center"/>
              <w:rPr>
                <w:b/>
              </w:rPr>
            </w:pPr>
            <w:r w:rsidRPr="00663699">
              <w:rPr>
                <w:b/>
              </w:rPr>
              <w:t>ĐỊA ĐIỂM</w:t>
            </w:r>
          </w:p>
        </w:tc>
        <w:tc>
          <w:tcPr>
            <w:tcW w:w="5670" w:type="dxa"/>
            <w:vAlign w:val="center"/>
          </w:tcPr>
          <w:p w14:paraId="62A95B9D" w14:textId="77777777" w:rsidR="00663699" w:rsidRPr="00663699" w:rsidRDefault="00663699" w:rsidP="00663699">
            <w:pPr>
              <w:spacing w:before="120" w:after="120"/>
              <w:jc w:val="center"/>
              <w:rPr>
                <w:b/>
              </w:rPr>
            </w:pPr>
            <w:r w:rsidRPr="00663699">
              <w:rPr>
                <w:b/>
              </w:rPr>
              <w:t>NHỮNG ĐIỂM BẤT CẬP</w:t>
            </w:r>
          </w:p>
        </w:tc>
        <w:tc>
          <w:tcPr>
            <w:tcW w:w="5216" w:type="dxa"/>
            <w:vAlign w:val="center"/>
          </w:tcPr>
          <w:p w14:paraId="162C70DA" w14:textId="77777777" w:rsidR="00663699" w:rsidRPr="00663699" w:rsidRDefault="00663699" w:rsidP="00663699">
            <w:pPr>
              <w:spacing w:before="120" w:after="120"/>
              <w:jc w:val="center"/>
              <w:rPr>
                <w:b/>
              </w:rPr>
            </w:pPr>
            <w:r w:rsidRPr="00663699">
              <w:rPr>
                <w:b/>
              </w:rPr>
              <w:t>KIẾN NGHỊ</w:t>
            </w:r>
          </w:p>
        </w:tc>
      </w:tr>
      <w:tr w:rsidR="00663699" w:rsidRPr="00663699" w14:paraId="4546ACC6" w14:textId="77777777" w:rsidTr="00663699">
        <w:tc>
          <w:tcPr>
            <w:tcW w:w="851" w:type="dxa"/>
            <w:vAlign w:val="center"/>
          </w:tcPr>
          <w:p w14:paraId="7F042453" w14:textId="77777777" w:rsidR="00663699" w:rsidRPr="00663699" w:rsidRDefault="00663699" w:rsidP="00663699">
            <w:pPr>
              <w:jc w:val="center"/>
            </w:pPr>
            <w:r w:rsidRPr="00663699">
              <w:t>1</w:t>
            </w:r>
          </w:p>
        </w:tc>
        <w:tc>
          <w:tcPr>
            <w:tcW w:w="2693" w:type="dxa"/>
          </w:tcPr>
          <w:p w14:paraId="5CF27D9C" w14:textId="77777777" w:rsidR="00663699" w:rsidRPr="00663699" w:rsidRDefault="00663699" w:rsidP="00663699">
            <w:pPr>
              <w:jc w:val="both"/>
            </w:pPr>
            <w:r w:rsidRPr="00663699">
              <w:t>Cổng trường THCS Lê Quý Đôn - dọc QL 13</w:t>
            </w:r>
          </w:p>
        </w:tc>
        <w:tc>
          <w:tcPr>
            <w:tcW w:w="5670" w:type="dxa"/>
          </w:tcPr>
          <w:p w14:paraId="5DC9B471" w14:textId="77777777" w:rsidR="00663699" w:rsidRPr="00663699" w:rsidRDefault="00663699" w:rsidP="00663699">
            <w:pPr>
              <w:spacing w:before="120"/>
              <w:jc w:val="both"/>
            </w:pPr>
            <w:r w:rsidRPr="00663699">
              <w:t>- Tình trạng lưu lượng xe rất nhiều vào khung giờ cao điểm, song hành có nhiều xe trọng tải lớn thường xuyên lưu thông qua khu vực.</w:t>
            </w:r>
          </w:p>
          <w:p w14:paraId="1E1C4D09" w14:textId="77777777" w:rsidR="00663699" w:rsidRPr="00663699" w:rsidRDefault="00663699" w:rsidP="00663699">
            <w:pPr>
              <w:spacing w:before="120"/>
              <w:jc w:val="both"/>
            </w:pPr>
            <w:r w:rsidRPr="00663699">
              <w:t>- Tình trạng ùn tắc giao thông vào giờ cao điểm, phụ huynh dừng, đỗ xe trên vỉa hè và lòng, lề đường.</w:t>
            </w:r>
          </w:p>
          <w:p w14:paraId="3EC42105" w14:textId="77777777" w:rsidR="00663699" w:rsidRPr="00663699" w:rsidRDefault="00663699" w:rsidP="00663699">
            <w:pPr>
              <w:spacing w:before="120"/>
              <w:jc w:val="both"/>
            </w:pPr>
            <w:r w:rsidRPr="00663699">
              <w:t>- Hệ thống đèn tín hiệu giao thông chưa phù hợp: đặt phía trước vạch dành cho người đi bộ và nối ngay trước cổng trường, xe lưu thông dừng chờ đèn đỏ đậu ngay trên vạch dành cho người đi bộ, dẫn đến khó khăn cho người đi bộ (học sinh) không thể băng sang đường.</w:t>
            </w:r>
          </w:p>
        </w:tc>
        <w:tc>
          <w:tcPr>
            <w:tcW w:w="5216" w:type="dxa"/>
          </w:tcPr>
          <w:p w14:paraId="053392FD" w14:textId="77777777" w:rsidR="00663699" w:rsidRPr="00663699" w:rsidRDefault="00663699" w:rsidP="00663699">
            <w:pPr>
              <w:spacing w:before="120"/>
              <w:jc w:val="both"/>
            </w:pPr>
            <w:r w:rsidRPr="00663699">
              <w:t>- Nghiên cứu có giải pháp về hệ thống đèn tín hiệu giao thông tại khu vực này.</w:t>
            </w:r>
          </w:p>
          <w:p w14:paraId="269AA30B" w14:textId="77777777" w:rsidR="00663699" w:rsidRPr="00663699" w:rsidRDefault="00663699" w:rsidP="00663699">
            <w:pPr>
              <w:spacing w:before="120"/>
              <w:jc w:val="both"/>
            </w:pPr>
            <w:r w:rsidRPr="00663699">
              <w:t>- Sử dụng hiệu quả công năng của hành lang trước cổng trường để kẻ vạch phân luồng tạm nhằm bố trí vị trí phụ huynh dừng đỗ xe rước con, hạn chế dừng xe dưới lòng đường gây ùn tắc giao thông, nguy hiểm.</w:t>
            </w:r>
          </w:p>
          <w:p w14:paraId="156D9A24" w14:textId="77777777" w:rsidR="00663699" w:rsidRPr="00663699" w:rsidRDefault="00663699" w:rsidP="00663699">
            <w:pPr>
              <w:spacing w:before="120"/>
              <w:jc w:val="both"/>
            </w:pPr>
            <w:r w:rsidRPr="00663699">
              <w:t>- Tăng cường công tác tuần tra, kiểm soát, xử lý vi phạm về tình trạng mua bán hàng rong trên vỉa hè. Tăng cường điều phối giao thông tại khu vực vào giờ cao điểm.</w:t>
            </w:r>
          </w:p>
          <w:p w14:paraId="28BF12F3" w14:textId="77777777" w:rsidR="00663699" w:rsidRPr="00663699" w:rsidRDefault="00663699" w:rsidP="00663699">
            <w:pPr>
              <w:spacing w:before="120"/>
              <w:jc w:val="both"/>
            </w:pPr>
            <w:r w:rsidRPr="00663699">
              <w:t>- Giải pháp mở cổng sau trường học để phân luồng cho học sinh đi bộ và phụ huynh rước con đi về hướng lên đường 2/9.</w:t>
            </w:r>
          </w:p>
        </w:tc>
      </w:tr>
      <w:tr w:rsidR="00663699" w:rsidRPr="00663699" w14:paraId="5BE88169" w14:textId="77777777" w:rsidTr="00663699">
        <w:trPr>
          <w:trHeight w:val="776"/>
        </w:trPr>
        <w:tc>
          <w:tcPr>
            <w:tcW w:w="851" w:type="dxa"/>
            <w:vAlign w:val="center"/>
          </w:tcPr>
          <w:p w14:paraId="435F001F" w14:textId="77777777" w:rsidR="00663699" w:rsidRPr="00663699" w:rsidRDefault="00663699" w:rsidP="00663699">
            <w:pPr>
              <w:jc w:val="center"/>
            </w:pPr>
            <w:r w:rsidRPr="00663699">
              <w:t>2</w:t>
            </w:r>
          </w:p>
        </w:tc>
        <w:tc>
          <w:tcPr>
            <w:tcW w:w="2693" w:type="dxa"/>
          </w:tcPr>
          <w:p w14:paraId="2E947716" w14:textId="77777777" w:rsidR="00663699" w:rsidRPr="00663699" w:rsidRDefault="00663699" w:rsidP="00663699">
            <w:pPr>
              <w:jc w:val="both"/>
            </w:pPr>
            <w:r w:rsidRPr="00663699">
              <w:t>Điểm ngã ba vào Công ty Hoàng vị, phường An Điền</w:t>
            </w:r>
          </w:p>
        </w:tc>
        <w:tc>
          <w:tcPr>
            <w:tcW w:w="5670" w:type="dxa"/>
          </w:tcPr>
          <w:p w14:paraId="10A947F5" w14:textId="77777777" w:rsidR="00663699" w:rsidRPr="00663699" w:rsidRDefault="00663699" w:rsidP="00663699">
            <w:pPr>
              <w:spacing w:before="120"/>
              <w:jc w:val="both"/>
            </w:pPr>
            <w:r w:rsidRPr="00663699">
              <w:t>Đoạn đường mở dải phân cách là đoạn đường cong, tiềm ẩn nguy hiểm.</w:t>
            </w:r>
          </w:p>
        </w:tc>
        <w:tc>
          <w:tcPr>
            <w:tcW w:w="5216" w:type="dxa"/>
          </w:tcPr>
          <w:p w14:paraId="493A47FD" w14:textId="77777777" w:rsidR="00663699" w:rsidRPr="00663699" w:rsidRDefault="00663699" w:rsidP="00663699">
            <w:pPr>
              <w:spacing w:before="120"/>
              <w:jc w:val="both"/>
            </w:pPr>
            <w:r w:rsidRPr="00663699">
              <w:t xml:space="preserve">Tiến hành khảo sát, nghiên cứu giải pháp an toàn. </w:t>
            </w:r>
          </w:p>
        </w:tc>
      </w:tr>
      <w:tr w:rsidR="00663699" w:rsidRPr="00663699" w14:paraId="0BAF1519" w14:textId="77777777" w:rsidTr="00663699">
        <w:tc>
          <w:tcPr>
            <w:tcW w:w="851" w:type="dxa"/>
            <w:vAlign w:val="center"/>
          </w:tcPr>
          <w:p w14:paraId="01B98472" w14:textId="77777777" w:rsidR="00663699" w:rsidRPr="00663699" w:rsidRDefault="00663699" w:rsidP="00663699">
            <w:pPr>
              <w:jc w:val="center"/>
            </w:pPr>
            <w:r w:rsidRPr="00663699">
              <w:lastRenderedPageBreak/>
              <w:t>3</w:t>
            </w:r>
          </w:p>
        </w:tc>
        <w:tc>
          <w:tcPr>
            <w:tcW w:w="2693" w:type="dxa"/>
          </w:tcPr>
          <w:p w14:paraId="451AC116" w14:textId="77777777" w:rsidR="00663699" w:rsidRPr="00663699" w:rsidRDefault="00663699" w:rsidP="00663699">
            <w:pPr>
              <w:jc w:val="both"/>
            </w:pPr>
            <w:r w:rsidRPr="00663699">
              <w:t>Điểm vòng xoay khu dân cư Rạch Bắp, An Điền.</w:t>
            </w:r>
          </w:p>
        </w:tc>
        <w:tc>
          <w:tcPr>
            <w:tcW w:w="5670" w:type="dxa"/>
          </w:tcPr>
          <w:p w14:paraId="2E6E4143" w14:textId="77777777" w:rsidR="00663699" w:rsidRPr="00663699" w:rsidRDefault="00663699" w:rsidP="00663699">
            <w:pPr>
              <w:spacing w:before="120"/>
              <w:jc w:val="both"/>
            </w:pPr>
            <w:r w:rsidRPr="00663699">
              <w:t>- Chủ đầu t</w:t>
            </w:r>
            <w:r w:rsidRPr="00663699">
              <w:rPr>
                <w:rFonts w:hint="cs"/>
              </w:rPr>
              <w:t>ư</w:t>
            </w:r>
            <w:r w:rsidRPr="00663699">
              <w:t xml:space="preserve"> của khu dân c</w:t>
            </w:r>
            <w:r w:rsidRPr="00663699">
              <w:rPr>
                <w:rFonts w:hint="cs"/>
              </w:rPr>
              <w:t>ư</w:t>
            </w:r>
            <w:r w:rsidRPr="00663699">
              <w:t xml:space="preserve"> Rạch Bắp ch</w:t>
            </w:r>
            <w:r w:rsidRPr="00663699">
              <w:rPr>
                <w:rFonts w:hint="cs"/>
              </w:rPr>
              <w:t>ư</w:t>
            </w:r>
            <w:r w:rsidRPr="00663699">
              <w:t>a lắp đặt biển báo, tín hiệu giao thông, ch</w:t>
            </w:r>
            <w:r w:rsidRPr="00663699">
              <w:rPr>
                <w:rFonts w:hint="cs"/>
              </w:rPr>
              <w:t>ư</w:t>
            </w:r>
            <w:r w:rsidRPr="00663699">
              <w:t>a s</w:t>
            </w:r>
            <w:r w:rsidRPr="00663699">
              <w:rPr>
                <w:rFonts w:hint="cs"/>
              </w:rPr>
              <w:t>ơ</w:t>
            </w:r>
            <w:r w:rsidRPr="00663699">
              <w:t>n kẻ, vạch đ</w:t>
            </w:r>
            <w:r w:rsidRPr="00663699">
              <w:rPr>
                <w:rFonts w:hint="cs"/>
              </w:rPr>
              <w:t>ư</w:t>
            </w:r>
            <w:r w:rsidRPr="00663699">
              <w:t xml:space="preserve">ờng. </w:t>
            </w:r>
          </w:p>
          <w:p w14:paraId="56CA70C5" w14:textId="77777777" w:rsidR="00663699" w:rsidRPr="00663699" w:rsidRDefault="00663699" w:rsidP="00663699">
            <w:pPr>
              <w:spacing w:before="120"/>
              <w:jc w:val="both"/>
            </w:pPr>
            <w:r w:rsidRPr="00663699">
              <w:t>- Tình trạng xe trọng tải lớn l</w:t>
            </w:r>
            <w:r w:rsidRPr="00663699">
              <w:rPr>
                <w:rFonts w:hint="cs"/>
              </w:rPr>
              <w:t>ư</w:t>
            </w:r>
            <w:r w:rsidRPr="00663699">
              <w:t>u thông ng</w:t>
            </w:r>
            <w:r w:rsidRPr="00663699">
              <w:rPr>
                <w:rFonts w:hint="cs"/>
              </w:rPr>
              <w:t>ư</w:t>
            </w:r>
            <w:r w:rsidRPr="00663699">
              <w:t>ợc chiều th</w:t>
            </w:r>
            <w:r w:rsidRPr="00663699">
              <w:rPr>
                <w:rFonts w:hint="cs"/>
              </w:rPr>
              <w:t>ư</w:t>
            </w:r>
            <w:r w:rsidRPr="00663699">
              <w:t>ờng xuyên, tiềm ẩn nguy c</w:t>
            </w:r>
            <w:r w:rsidRPr="00663699">
              <w:rPr>
                <w:rFonts w:hint="cs"/>
              </w:rPr>
              <w:t>ơ</w:t>
            </w:r>
            <w:r w:rsidRPr="00663699">
              <w:t xml:space="preserve"> mất an toàn giao thông cho ng</w:t>
            </w:r>
            <w:r w:rsidRPr="00663699">
              <w:rPr>
                <w:rFonts w:hint="cs"/>
              </w:rPr>
              <w:t>ư</w:t>
            </w:r>
            <w:r w:rsidRPr="00663699">
              <w:t>ời dân.</w:t>
            </w:r>
          </w:p>
        </w:tc>
        <w:tc>
          <w:tcPr>
            <w:tcW w:w="5216" w:type="dxa"/>
          </w:tcPr>
          <w:p w14:paraId="2F550FB5" w14:textId="1FC8E79E" w:rsidR="00663699" w:rsidRPr="00663699" w:rsidRDefault="00663699" w:rsidP="00663699">
            <w:pPr>
              <w:spacing w:before="120"/>
              <w:jc w:val="both"/>
            </w:pPr>
            <w:r w:rsidRPr="00663699">
              <w:t xml:space="preserve">- </w:t>
            </w:r>
            <w:r>
              <w:t>Cơ quan</w:t>
            </w:r>
            <w:r w:rsidRPr="00663699">
              <w:t xml:space="preserve"> chức năng khảo sát, yêu cầu Chủ đầu tư thay thế, lắp đặt các biển báo đảm bảo Quy chuẩn kỹ thuật Quốc gia QCVN 41:2019/BGTVT trong khu dân cư.</w:t>
            </w:r>
          </w:p>
          <w:p w14:paraId="6D4859EF" w14:textId="77777777" w:rsidR="00663699" w:rsidRPr="00663699" w:rsidRDefault="00663699" w:rsidP="00663699">
            <w:pPr>
              <w:spacing w:before="120"/>
              <w:jc w:val="both"/>
            </w:pPr>
            <w:r w:rsidRPr="00663699">
              <w:t>- Xem xét cấm xe container chạy vào khu vực đông dân, khu vòng xoay này vì các loại xe tải trọng lớn đã có lối đi riêng tại cổng vào khu công nghiệp.</w:t>
            </w:r>
          </w:p>
        </w:tc>
      </w:tr>
      <w:tr w:rsidR="00663699" w:rsidRPr="00663699" w14:paraId="0A8DF3DF" w14:textId="77777777" w:rsidTr="00663699">
        <w:tc>
          <w:tcPr>
            <w:tcW w:w="851" w:type="dxa"/>
            <w:vAlign w:val="center"/>
          </w:tcPr>
          <w:p w14:paraId="56C90984" w14:textId="77777777" w:rsidR="00663699" w:rsidRPr="00663699" w:rsidRDefault="00663699" w:rsidP="00663699">
            <w:pPr>
              <w:jc w:val="center"/>
            </w:pPr>
            <w:r w:rsidRPr="00663699">
              <w:t>4</w:t>
            </w:r>
          </w:p>
        </w:tc>
        <w:tc>
          <w:tcPr>
            <w:tcW w:w="2693" w:type="dxa"/>
          </w:tcPr>
          <w:p w14:paraId="797EF7F3" w14:textId="77777777" w:rsidR="00663699" w:rsidRPr="00663699" w:rsidRDefault="00663699" w:rsidP="00663699">
            <w:pPr>
              <w:jc w:val="both"/>
            </w:pPr>
            <w:r w:rsidRPr="00663699">
              <w:t>Trước cổng UBND phường An Tây, ngã ba giao tuyến đường ĐT 744 -  nhánh rẽ ĐH 609</w:t>
            </w:r>
          </w:p>
        </w:tc>
        <w:tc>
          <w:tcPr>
            <w:tcW w:w="5670" w:type="dxa"/>
          </w:tcPr>
          <w:p w14:paraId="16FB0DCE" w14:textId="77777777" w:rsidR="00663699" w:rsidRPr="00663699" w:rsidRDefault="00663699" w:rsidP="00663699">
            <w:pPr>
              <w:spacing w:before="120"/>
              <w:jc w:val="both"/>
            </w:pPr>
            <w:r w:rsidRPr="00663699">
              <w:t>- Đoạn đ</w:t>
            </w:r>
            <w:r w:rsidRPr="00663699">
              <w:rPr>
                <w:rFonts w:hint="cs"/>
              </w:rPr>
              <w:t>ư</w:t>
            </w:r>
            <w:r w:rsidRPr="00663699">
              <w:t>ờng hẹp, khúc cua cong. Việc tham gia giao thông vào giờ cao điểm còn phức tạp. Khu vực này ch</w:t>
            </w:r>
            <w:r w:rsidRPr="00663699">
              <w:rPr>
                <w:rFonts w:hint="cs"/>
              </w:rPr>
              <w:t>ư</w:t>
            </w:r>
            <w:r w:rsidRPr="00663699">
              <w:t>a đ</w:t>
            </w:r>
            <w:r w:rsidRPr="00663699">
              <w:rPr>
                <w:rFonts w:hint="cs"/>
              </w:rPr>
              <w:t>ư</w:t>
            </w:r>
            <w:r w:rsidRPr="00663699">
              <w:t>ợc lắp đặt biển cảnh báo nguy hiểm</w:t>
            </w:r>
          </w:p>
        </w:tc>
        <w:tc>
          <w:tcPr>
            <w:tcW w:w="5216" w:type="dxa"/>
          </w:tcPr>
          <w:p w14:paraId="384D5A4C" w14:textId="73C46629" w:rsidR="00663699" w:rsidRPr="00663699" w:rsidRDefault="00663699" w:rsidP="00663699">
            <w:pPr>
              <w:spacing w:before="120"/>
              <w:jc w:val="both"/>
            </w:pPr>
            <w:r>
              <w:t>Cơ quan</w:t>
            </w:r>
            <w:r w:rsidRPr="00663699">
              <w:t xml:space="preserve"> chức năng xem xét, có giải pháp lắp đặt hệ thống đèn tín hiệu giao thông hoặc biển cảnh báo nguy hiểm.</w:t>
            </w:r>
          </w:p>
        </w:tc>
      </w:tr>
      <w:tr w:rsidR="00663699" w:rsidRPr="00663699" w14:paraId="2D37FFE5" w14:textId="77777777" w:rsidTr="00663699">
        <w:tc>
          <w:tcPr>
            <w:tcW w:w="851" w:type="dxa"/>
            <w:vAlign w:val="center"/>
          </w:tcPr>
          <w:p w14:paraId="02D178D3" w14:textId="77777777" w:rsidR="00663699" w:rsidRPr="00663699" w:rsidRDefault="00663699" w:rsidP="00663699">
            <w:pPr>
              <w:jc w:val="center"/>
            </w:pPr>
            <w:r w:rsidRPr="00663699">
              <w:t>5</w:t>
            </w:r>
          </w:p>
        </w:tc>
        <w:tc>
          <w:tcPr>
            <w:tcW w:w="2693" w:type="dxa"/>
          </w:tcPr>
          <w:p w14:paraId="3914DCB7" w14:textId="77777777" w:rsidR="00663699" w:rsidRPr="00663699" w:rsidRDefault="00663699" w:rsidP="00663699">
            <w:pPr>
              <w:jc w:val="both"/>
            </w:pPr>
            <w:r w:rsidRPr="00663699">
              <w:t>Tuyến đường ĐT 744 - khu vực chợ An Tây</w:t>
            </w:r>
          </w:p>
        </w:tc>
        <w:tc>
          <w:tcPr>
            <w:tcW w:w="5670" w:type="dxa"/>
          </w:tcPr>
          <w:p w14:paraId="70643CCF" w14:textId="77777777" w:rsidR="00663699" w:rsidRPr="00663699" w:rsidRDefault="00663699" w:rsidP="00663699">
            <w:pPr>
              <w:spacing w:before="120"/>
              <w:jc w:val="both"/>
            </w:pPr>
            <w:r w:rsidRPr="00663699">
              <w:t>- Tình trạng hai bên lề đ</w:t>
            </w:r>
            <w:r w:rsidRPr="00663699">
              <w:rPr>
                <w:rFonts w:hint="cs"/>
              </w:rPr>
              <w:t>ư</w:t>
            </w:r>
            <w:r w:rsidRPr="00663699">
              <w:t>ờng bị xuống cấp, ch</w:t>
            </w:r>
            <w:r w:rsidRPr="00663699">
              <w:rPr>
                <w:rFonts w:hint="cs"/>
              </w:rPr>
              <w:t>ư</w:t>
            </w:r>
            <w:r w:rsidRPr="00663699">
              <w:t>a đ</w:t>
            </w:r>
            <w:r w:rsidRPr="00663699">
              <w:rPr>
                <w:rFonts w:hint="cs"/>
              </w:rPr>
              <w:t>ư</w:t>
            </w:r>
            <w:r w:rsidRPr="00663699">
              <w:t>ợc lắp đặt hệ thống cống thoát n</w:t>
            </w:r>
            <w:r w:rsidRPr="00663699">
              <w:rPr>
                <w:rFonts w:hint="cs"/>
              </w:rPr>
              <w:t>ư</w:t>
            </w:r>
            <w:r w:rsidRPr="00663699">
              <w:t>ớc và duy tu, sửa chữa kịp thời dẫn đến n</w:t>
            </w:r>
            <w:r w:rsidRPr="00663699">
              <w:rPr>
                <w:rFonts w:hint="cs"/>
              </w:rPr>
              <w:t>ư</w:t>
            </w:r>
            <w:r w:rsidRPr="00663699">
              <w:t>ớc ứ đọng trên bề mặt đ</w:t>
            </w:r>
            <w:r w:rsidRPr="00663699">
              <w:rPr>
                <w:rFonts w:hint="cs"/>
              </w:rPr>
              <w:t>ư</w:t>
            </w:r>
            <w:r w:rsidRPr="00663699">
              <w:t>ờng dẫn đến việc ng</w:t>
            </w:r>
            <w:r w:rsidRPr="00663699">
              <w:rPr>
                <w:rFonts w:hint="cs"/>
              </w:rPr>
              <w:t>ư</w:t>
            </w:r>
            <w:r w:rsidRPr="00663699">
              <w:t>ời sử dụng xe môtô chạy lấn sang làn đ</w:t>
            </w:r>
            <w:r w:rsidRPr="00663699">
              <w:rPr>
                <w:rFonts w:hint="cs"/>
              </w:rPr>
              <w:t>ư</w:t>
            </w:r>
            <w:r w:rsidRPr="00663699">
              <w:t>ờng của xe ô tô rất nguy hiểm.</w:t>
            </w:r>
          </w:p>
          <w:p w14:paraId="507DCA5C" w14:textId="77777777" w:rsidR="00663699" w:rsidRPr="00663699" w:rsidRDefault="00663699" w:rsidP="00663699">
            <w:pPr>
              <w:spacing w:before="120"/>
              <w:jc w:val="both"/>
            </w:pPr>
            <w:r w:rsidRPr="00663699">
              <w:t>- Tình trạng buôn bán lấn chiếm lòng, lề đ</w:t>
            </w:r>
            <w:r w:rsidRPr="00663699">
              <w:rPr>
                <w:rFonts w:hint="cs"/>
              </w:rPr>
              <w:t>ư</w:t>
            </w:r>
            <w:r w:rsidRPr="00663699">
              <w:t>ờng gây mất an toàn giao thông</w:t>
            </w:r>
          </w:p>
        </w:tc>
        <w:tc>
          <w:tcPr>
            <w:tcW w:w="5216" w:type="dxa"/>
          </w:tcPr>
          <w:p w14:paraId="04C8FA53" w14:textId="77777777" w:rsidR="00663699" w:rsidRPr="00663699" w:rsidRDefault="00663699" w:rsidP="00663699">
            <w:pPr>
              <w:spacing w:before="120"/>
              <w:jc w:val="both"/>
            </w:pPr>
            <w:r w:rsidRPr="00663699">
              <w:t>Kiến nghị UBND tỉnh sớm triển khai dự án đầu tư hệ thống cống thoát nước tuyến đường ĐT 744; đồng thời, UBND thành phố có giải pháp khắc phục tạm thời trong thời gian Tỉnh thực hiện đầu tư đồng bộ.</w:t>
            </w:r>
          </w:p>
        </w:tc>
      </w:tr>
      <w:tr w:rsidR="00663699" w:rsidRPr="00663699" w14:paraId="19378D15" w14:textId="77777777" w:rsidTr="00663699">
        <w:tc>
          <w:tcPr>
            <w:tcW w:w="851" w:type="dxa"/>
            <w:vAlign w:val="center"/>
          </w:tcPr>
          <w:p w14:paraId="5860C171" w14:textId="77777777" w:rsidR="00663699" w:rsidRPr="00663699" w:rsidRDefault="00663699" w:rsidP="00663699">
            <w:pPr>
              <w:jc w:val="center"/>
            </w:pPr>
            <w:r w:rsidRPr="00663699">
              <w:t>6</w:t>
            </w:r>
          </w:p>
        </w:tc>
        <w:tc>
          <w:tcPr>
            <w:tcW w:w="2693" w:type="dxa"/>
          </w:tcPr>
          <w:p w14:paraId="12E9F04F" w14:textId="77777777" w:rsidR="00663699" w:rsidRPr="00663699" w:rsidRDefault="00663699" w:rsidP="00663699">
            <w:pPr>
              <w:jc w:val="both"/>
            </w:pPr>
            <w:r w:rsidRPr="00663699">
              <w:t>Khu vực Cầu Thới An - Đường Vành đai 4 hướng về Quốc lộ 13</w:t>
            </w:r>
          </w:p>
        </w:tc>
        <w:tc>
          <w:tcPr>
            <w:tcW w:w="5670" w:type="dxa"/>
          </w:tcPr>
          <w:p w14:paraId="33B4BB86" w14:textId="77777777" w:rsidR="00663699" w:rsidRPr="00663699" w:rsidRDefault="00663699" w:rsidP="00663699">
            <w:pPr>
              <w:spacing w:before="120"/>
              <w:jc w:val="both"/>
            </w:pPr>
            <w:r w:rsidRPr="00663699">
              <w:t>- Tình trạng mặt đ</w:t>
            </w:r>
            <w:r w:rsidRPr="00663699">
              <w:rPr>
                <w:rFonts w:hint="cs"/>
              </w:rPr>
              <w:t>ư</w:t>
            </w:r>
            <w:r w:rsidRPr="00663699">
              <w:t>ờng bị lún võng, th</w:t>
            </w:r>
            <w:r w:rsidRPr="00663699">
              <w:rPr>
                <w:rFonts w:hint="cs"/>
              </w:rPr>
              <w:t>ư</w:t>
            </w:r>
            <w:r w:rsidRPr="00663699">
              <w:t>ờng xuyên xảy ra tình trạng ngập úng cục bộ khi m</w:t>
            </w:r>
            <w:r w:rsidRPr="00663699">
              <w:rPr>
                <w:rFonts w:hint="cs"/>
              </w:rPr>
              <w:t>ư</w:t>
            </w:r>
            <w:r w:rsidRPr="00663699">
              <w:t>a bão.</w:t>
            </w:r>
          </w:p>
          <w:p w14:paraId="378ADFB1" w14:textId="77777777" w:rsidR="00663699" w:rsidRPr="00663699" w:rsidRDefault="00663699" w:rsidP="00663699">
            <w:pPr>
              <w:spacing w:before="120"/>
              <w:jc w:val="both"/>
            </w:pPr>
            <w:r w:rsidRPr="00663699">
              <w:lastRenderedPageBreak/>
              <w:t>- Khu vực gần chân cầu chưa có đèn chiếu sáng nên các xe lưu thông ban đêm nguy hiểm.</w:t>
            </w:r>
          </w:p>
        </w:tc>
        <w:tc>
          <w:tcPr>
            <w:tcW w:w="5216" w:type="dxa"/>
          </w:tcPr>
          <w:p w14:paraId="65B4653C" w14:textId="77777777" w:rsidR="00663699" w:rsidRPr="00663699" w:rsidRDefault="00663699" w:rsidP="00663699">
            <w:pPr>
              <w:spacing w:before="120"/>
              <w:jc w:val="both"/>
            </w:pPr>
            <w:r w:rsidRPr="00663699">
              <w:lastRenderedPageBreak/>
              <w:t>- UBND thành phố đã kịp thời khắc phục sau khi Đoàn đi khảo sát như: đặt dải phân cách, lắp đặt hệ thống đèn tín hiệu giao thông (khắc phục xong).</w:t>
            </w:r>
          </w:p>
          <w:p w14:paraId="549CAA21" w14:textId="77777777" w:rsidR="00663699" w:rsidRPr="00663699" w:rsidRDefault="00663699" w:rsidP="00663699">
            <w:pPr>
              <w:spacing w:before="120"/>
              <w:jc w:val="both"/>
            </w:pPr>
            <w:r w:rsidRPr="00663699">
              <w:lastRenderedPageBreak/>
              <w:t>- Về mặt đường lún võng: kiến nghị Tỉnh để có giải pháp khắc phục.</w:t>
            </w:r>
          </w:p>
        </w:tc>
      </w:tr>
      <w:tr w:rsidR="00663699" w:rsidRPr="00663699" w14:paraId="6B7DCD80" w14:textId="77777777" w:rsidTr="00663699">
        <w:tc>
          <w:tcPr>
            <w:tcW w:w="851" w:type="dxa"/>
            <w:vAlign w:val="center"/>
          </w:tcPr>
          <w:p w14:paraId="032C10FC" w14:textId="77777777" w:rsidR="00663699" w:rsidRPr="00663699" w:rsidRDefault="00663699" w:rsidP="00663699">
            <w:pPr>
              <w:jc w:val="center"/>
            </w:pPr>
            <w:r w:rsidRPr="00663699">
              <w:lastRenderedPageBreak/>
              <w:t>7</w:t>
            </w:r>
          </w:p>
        </w:tc>
        <w:tc>
          <w:tcPr>
            <w:tcW w:w="2693" w:type="dxa"/>
          </w:tcPr>
          <w:p w14:paraId="4C94496B" w14:textId="77777777" w:rsidR="00663699" w:rsidRPr="00663699" w:rsidRDefault="00663699" w:rsidP="00663699">
            <w:pPr>
              <w:jc w:val="both"/>
            </w:pPr>
            <w:r w:rsidRPr="00663699">
              <w:t xml:space="preserve">Khu dân cư Ecolake Mỹ phước </w:t>
            </w:r>
          </w:p>
        </w:tc>
        <w:tc>
          <w:tcPr>
            <w:tcW w:w="5670" w:type="dxa"/>
          </w:tcPr>
          <w:p w14:paraId="6FD17EB6" w14:textId="77777777" w:rsidR="00663699" w:rsidRPr="00663699" w:rsidRDefault="00663699" w:rsidP="00663699">
            <w:pPr>
              <w:spacing w:before="120"/>
              <w:jc w:val="both"/>
            </w:pPr>
            <w:r w:rsidRPr="00663699">
              <w:t>Trong khu dân cư ch</w:t>
            </w:r>
            <w:r w:rsidRPr="00663699">
              <w:rPr>
                <w:rFonts w:hint="cs"/>
              </w:rPr>
              <w:t>ư</w:t>
            </w:r>
            <w:r w:rsidRPr="00663699">
              <w:t>a đ</w:t>
            </w:r>
            <w:r w:rsidRPr="00663699">
              <w:rPr>
                <w:rFonts w:hint="cs"/>
              </w:rPr>
              <w:t>ư</w:t>
            </w:r>
            <w:r w:rsidRPr="00663699">
              <w:t>ợc lắp đặt hệ thống biển báo tín hiệu giao thông.</w:t>
            </w:r>
          </w:p>
        </w:tc>
        <w:tc>
          <w:tcPr>
            <w:tcW w:w="5216" w:type="dxa"/>
          </w:tcPr>
          <w:p w14:paraId="52F71217" w14:textId="0D944405" w:rsidR="00663699" w:rsidRPr="00663699" w:rsidRDefault="00663699" w:rsidP="00663699">
            <w:pPr>
              <w:spacing w:before="120"/>
              <w:jc w:val="both"/>
            </w:pPr>
            <w:r>
              <w:t>Cơ quan chức</w:t>
            </w:r>
            <w:r w:rsidRPr="00663699">
              <w:t xml:space="preserve"> chức năng khảo sát, yêu cầu Chủ đầu tư thay thế, lắp đặt các biển báo đảm bảo Quy chuẩn kỹ thuật Quốc gia QCVN 41:2019/BGTVT trong khu dân cư.</w:t>
            </w:r>
          </w:p>
        </w:tc>
      </w:tr>
      <w:tr w:rsidR="00663699" w:rsidRPr="00663699" w14:paraId="2FACB863" w14:textId="77777777" w:rsidTr="00663699">
        <w:tc>
          <w:tcPr>
            <w:tcW w:w="851" w:type="dxa"/>
            <w:vAlign w:val="center"/>
          </w:tcPr>
          <w:p w14:paraId="54419CD6" w14:textId="77777777" w:rsidR="00663699" w:rsidRPr="00663699" w:rsidRDefault="00663699" w:rsidP="00663699">
            <w:pPr>
              <w:jc w:val="center"/>
            </w:pPr>
            <w:r w:rsidRPr="00663699">
              <w:t>8</w:t>
            </w:r>
          </w:p>
        </w:tc>
        <w:tc>
          <w:tcPr>
            <w:tcW w:w="2693" w:type="dxa"/>
          </w:tcPr>
          <w:p w14:paraId="742AA8F6" w14:textId="77777777" w:rsidR="00663699" w:rsidRPr="00663699" w:rsidRDefault="00663699" w:rsidP="00663699">
            <w:pPr>
              <w:jc w:val="both"/>
            </w:pPr>
            <w:r w:rsidRPr="00663699">
              <w:t>Ngã ba giao đường D17-TC1 - trường Mầm non Thới Hoà</w:t>
            </w:r>
          </w:p>
        </w:tc>
        <w:tc>
          <w:tcPr>
            <w:tcW w:w="5670" w:type="dxa"/>
          </w:tcPr>
          <w:p w14:paraId="23A0E2CD" w14:textId="59D2DA2F" w:rsidR="00663699" w:rsidRPr="00663699" w:rsidRDefault="00663699" w:rsidP="00663699">
            <w:pPr>
              <w:spacing w:before="120"/>
              <w:jc w:val="both"/>
            </w:pPr>
            <w:r w:rsidRPr="00663699">
              <w:t>- Tình trạng ng</w:t>
            </w:r>
            <w:r w:rsidRPr="00663699">
              <w:rPr>
                <w:rFonts w:hint="cs"/>
              </w:rPr>
              <w:t>ư</w:t>
            </w:r>
            <w:r w:rsidRPr="00663699">
              <w:t xml:space="preserve">ời dân </w:t>
            </w:r>
            <w:r>
              <w:t>lưu thông</w:t>
            </w:r>
            <w:r w:rsidRPr="00663699">
              <w:t xml:space="preserve"> ng</w:t>
            </w:r>
            <w:r w:rsidRPr="00663699">
              <w:rPr>
                <w:rFonts w:hint="cs"/>
              </w:rPr>
              <w:t>ư</w:t>
            </w:r>
            <w:r w:rsidRPr="00663699">
              <w:t>ợc chiều từ h</w:t>
            </w:r>
            <w:r w:rsidRPr="00663699">
              <w:rPr>
                <w:rFonts w:hint="cs"/>
              </w:rPr>
              <w:t>ư</w:t>
            </w:r>
            <w:r w:rsidRPr="00663699">
              <w:t>ớng Khu dân c</w:t>
            </w:r>
            <w:r w:rsidRPr="00663699">
              <w:rPr>
                <w:rFonts w:hint="cs"/>
              </w:rPr>
              <w:t>ư</w:t>
            </w:r>
            <w:r w:rsidRPr="00663699">
              <w:t xml:space="preserve"> và Giáo xứ Thới Hòa vào trục đ</w:t>
            </w:r>
            <w:r w:rsidRPr="00663699">
              <w:rPr>
                <w:rFonts w:hint="cs"/>
              </w:rPr>
              <w:t>ư</w:t>
            </w:r>
            <w:r w:rsidRPr="00663699">
              <w:t>ờng D17 phổ biến, dẫn đến nguy c</w:t>
            </w:r>
            <w:r w:rsidRPr="00663699">
              <w:rPr>
                <w:rFonts w:hint="cs"/>
              </w:rPr>
              <w:t>ơ</w:t>
            </w:r>
            <w:r w:rsidRPr="00663699">
              <w:t xml:space="preserve"> mất an toàn giao thông dù đã có biển báo cấm đi ng</w:t>
            </w:r>
            <w:r w:rsidRPr="00663699">
              <w:rPr>
                <w:rFonts w:hint="cs"/>
              </w:rPr>
              <w:t>ư</w:t>
            </w:r>
            <w:r w:rsidRPr="00663699">
              <w:t>ợc chiều.</w:t>
            </w:r>
          </w:p>
        </w:tc>
        <w:tc>
          <w:tcPr>
            <w:tcW w:w="5216" w:type="dxa"/>
          </w:tcPr>
          <w:p w14:paraId="6E2988A5" w14:textId="77777777" w:rsidR="00663699" w:rsidRPr="00663699" w:rsidRDefault="00663699" w:rsidP="00663699">
            <w:pPr>
              <w:spacing w:before="120"/>
              <w:jc w:val="both"/>
            </w:pPr>
            <w:r w:rsidRPr="00663699">
              <w:t>Đề nghị khảo sát, xem xét lắp thêm biển cảnh báo nguy hiểm.</w:t>
            </w:r>
          </w:p>
          <w:p w14:paraId="4A6C084B" w14:textId="77777777" w:rsidR="00663699" w:rsidRPr="00663699" w:rsidRDefault="00663699" w:rsidP="00663699">
            <w:pPr>
              <w:spacing w:before="120"/>
              <w:jc w:val="both"/>
            </w:pPr>
            <w:r w:rsidRPr="00663699">
              <w:t>- Tăng cường công tác tuần tra, xử lý vi phạm tại khu vực.</w:t>
            </w:r>
          </w:p>
          <w:p w14:paraId="2D8703E2" w14:textId="77777777" w:rsidR="00663699" w:rsidRPr="00663699" w:rsidRDefault="00663699" w:rsidP="00663699">
            <w:pPr>
              <w:spacing w:before="120"/>
              <w:jc w:val="both"/>
            </w:pPr>
            <w:r w:rsidRPr="00663699">
              <w:t>- Tăng cường công tác tuyên truyền cho người dân qua khu vực (trong khu vực giáo xứ và khu dân cư).</w:t>
            </w:r>
          </w:p>
        </w:tc>
      </w:tr>
      <w:tr w:rsidR="00663699" w:rsidRPr="00663699" w14:paraId="13A61F4B" w14:textId="77777777" w:rsidTr="00663699">
        <w:tc>
          <w:tcPr>
            <w:tcW w:w="851" w:type="dxa"/>
            <w:vAlign w:val="center"/>
          </w:tcPr>
          <w:p w14:paraId="102A8C27" w14:textId="77777777" w:rsidR="00663699" w:rsidRPr="00663699" w:rsidRDefault="00663699" w:rsidP="00663699">
            <w:pPr>
              <w:jc w:val="center"/>
            </w:pPr>
            <w:r w:rsidRPr="00663699">
              <w:t>9</w:t>
            </w:r>
          </w:p>
        </w:tc>
        <w:tc>
          <w:tcPr>
            <w:tcW w:w="2693" w:type="dxa"/>
          </w:tcPr>
          <w:p w14:paraId="4B4F7402" w14:textId="77777777" w:rsidR="00663699" w:rsidRPr="00663699" w:rsidRDefault="00663699" w:rsidP="00663699">
            <w:pPr>
              <w:jc w:val="both"/>
            </w:pPr>
            <w:r w:rsidRPr="00663699">
              <w:t>Cổng khu dân cư Cầu Đò - Lộ 7A</w:t>
            </w:r>
          </w:p>
        </w:tc>
        <w:tc>
          <w:tcPr>
            <w:tcW w:w="5670" w:type="dxa"/>
          </w:tcPr>
          <w:p w14:paraId="42224146" w14:textId="77777777" w:rsidR="00663699" w:rsidRPr="00663699" w:rsidRDefault="00663699" w:rsidP="00663699">
            <w:pPr>
              <w:spacing w:before="120"/>
              <w:jc w:val="both"/>
            </w:pPr>
            <w:r w:rsidRPr="00663699">
              <w:t>- Vạch kẻ đ</w:t>
            </w:r>
            <w:r w:rsidRPr="00663699">
              <w:rPr>
                <w:rFonts w:hint="cs"/>
              </w:rPr>
              <w:t>ư</w:t>
            </w:r>
            <w:r w:rsidRPr="00663699">
              <w:t>ờng tại khu vực bị mờ đến nay vẫn ch</w:t>
            </w:r>
            <w:r w:rsidRPr="00663699">
              <w:rPr>
                <w:rFonts w:hint="cs"/>
              </w:rPr>
              <w:t>ư</w:t>
            </w:r>
            <w:r w:rsidRPr="00663699">
              <w:t>a đ</w:t>
            </w:r>
            <w:r w:rsidRPr="00663699">
              <w:rPr>
                <w:rFonts w:hint="cs"/>
              </w:rPr>
              <w:t>ư</w:t>
            </w:r>
            <w:r w:rsidRPr="00663699">
              <w:t>ợc s</w:t>
            </w:r>
            <w:r w:rsidRPr="00663699">
              <w:rPr>
                <w:rFonts w:hint="cs"/>
              </w:rPr>
              <w:t>ơ</w:t>
            </w:r>
            <w:r w:rsidRPr="00663699">
              <w:t>n, kẻ lại.</w:t>
            </w:r>
          </w:p>
          <w:p w14:paraId="372EFE63" w14:textId="77777777" w:rsidR="00663699" w:rsidRPr="00663699" w:rsidRDefault="00663699" w:rsidP="00663699">
            <w:pPr>
              <w:spacing w:before="120"/>
              <w:jc w:val="both"/>
            </w:pPr>
            <w:r w:rsidRPr="00663699">
              <w:t>- Vạch kẻ tại khu vực là nét liền dẫn đến việc ng</w:t>
            </w:r>
            <w:r w:rsidRPr="00663699">
              <w:rPr>
                <w:rFonts w:hint="cs"/>
              </w:rPr>
              <w:t>ư</w:t>
            </w:r>
            <w:r w:rsidRPr="00663699">
              <w:t>ời dân trong khu dân c</w:t>
            </w:r>
            <w:r w:rsidRPr="00663699">
              <w:rPr>
                <w:rFonts w:hint="cs"/>
              </w:rPr>
              <w:t>ư</w:t>
            </w:r>
            <w:r w:rsidRPr="00663699">
              <w:t xml:space="preserve"> l</w:t>
            </w:r>
            <w:r w:rsidRPr="00663699">
              <w:rPr>
                <w:rFonts w:hint="cs"/>
              </w:rPr>
              <w:t>ư</w:t>
            </w:r>
            <w:r w:rsidRPr="00663699">
              <w:t>u thông khó khăn.</w:t>
            </w:r>
          </w:p>
        </w:tc>
        <w:tc>
          <w:tcPr>
            <w:tcW w:w="5216" w:type="dxa"/>
          </w:tcPr>
          <w:p w14:paraId="20E1DB48" w14:textId="77777777" w:rsidR="00663699" w:rsidRPr="00663699" w:rsidRDefault="00663699" w:rsidP="00663699">
            <w:pPr>
              <w:spacing w:before="120"/>
              <w:jc w:val="both"/>
            </w:pPr>
            <w:r w:rsidRPr="00663699">
              <w:t>Đề nghị khảo sát và sơn lại vạch kẻ đường phù hợp.</w:t>
            </w:r>
          </w:p>
        </w:tc>
      </w:tr>
      <w:tr w:rsidR="00663699" w:rsidRPr="00663699" w14:paraId="1C416244" w14:textId="77777777" w:rsidTr="00663699">
        <w:tc>
          <w:tcPr>
            <w:tcW w:w="851" w:type="dxa"/>
            <w:vAlign w:val="center"/>
          </w:tcPr>
          <w:p w14:paraId="670B3452" w14:textId="77777777" w:rsidR="00663699" w:rsidRPr="00663699" w:rsidRDefault="00663699" w:rsidP="00663699">
            <w:pPr>
              <w:jc w:val="center"/>
            </w:pPr>
            <w:r w:rsidRPr="00663699">
              <w:t>10</w:t>
            </w:r>
          </w:p>
        </w:tc>
        <w:tc>
          <w:tcPr>
            <w:tcW w:w="2693" w:type="dxa"/>
          </w:tcPr>
          <w:p w14:paraId="33E310D8" w14:textId="77777777" w:rsidR="00663699" w:rsidRPr="00663699" w:rsidRDefault="00663699" w:rsidP="00663699">
            <w:pPr>
              <w:jc w:val="both"/>
            </w:pPr>
            <w:r w:rsidRPr="00663699">
              <w:t>Đoạn trước cổng tr</w:t>
            </w:r>
            <w:r w:rsidRPr="00663699">
              <w:rPr>
                <w:rFonts w:hint="cs"/>
              </w:rPr>
              <w:t>ư</w:t>
            </w:r>
            <w:r w:rsidRPr="00663699">
              <w:t>ờng Tiểu học Mỹ Ph</w:t>
            </w:r>
            <w:r w:rsidRPr="00663699">
              <w:rPr>
                <w:rFonts w:hint="cs"/>
              </w:rPr>
              <w:t>ư</w:t>
            </w:r>
            <w:r w:rsidRPr="00663699">
              <w:t>ớc</w:t>
            </w:r>
          </w:p>
        </w:tc>
        <w:tc>
          <w:tcPr>
            <w:tcW w:w="5670" w:type="dxa"/>
          </w:tcPr>
          <w:p w14:paraId="290A0D41" w14:textId="77777777" w:rsidR="00663699" w:rsidRPr="00663699" w:rsidRDefault="00663699" w:rsidP="00663699">
            <w:pPr>
              <w:spacing w:before="120"/>
              <w:jc w:val="both"/>
            </w:pPr>
            <w:r w:rsidRPr="00663699">
              <w:t>- Khu vực bãi dừng, đổ xe cho phụ huynh đưa rước học sinh hẹp. Một số trường hợp xe ô tô dừng, đỗ xe dưới lòng đường vào giờ cao điểm.</w:t>
            </w:r>
          </w:p>
          <w:p w14:paraId="01AB47D7" w14:textId="77777777" w:rsidR="00663699" w:rsidRPr="00663699" w:rsidRDefault="00663699" w:rsidP="00663699">
            <w:pPr>
              <w:spacing w:before="120"/>
              <w:jc w:val="both"/>
            </w:pPr>
            <w:r w:rsidRPr="00663699">
              <w:t>- Tình trạng xe lưu thông ngược chiều vào khung giờ cao điểm.</w:t>
            </w:r>
          </w:p>
        </w:tc>
        <w:tc>
          <w:tcPr>
            <w:tcW w:w="5216" w:type="dxa"/>
          </w:tcPr>
          <w:p w14:paraId="22EFB2B0" w14:textId="77777777" w:rsidR="00663699" w:rsidRPr="00663699" w:rsidRDefault="00663699" w:rsidP="00663699">
            <w:pPr>
              <w:spacing w:before="120"/>
              <w:jc w:val="both"/>
            </w:pPr>
            <w:r w:rsidRPr="00663699">
              <w:t>- Hạ bó vỉa hè để tạo điều kiện thuận lợi về bãi đậu xe cho phụ huynh.</w:t>
            </w:r>
          </w:p>
          <w:p w14:paraId="60A6CA87" w14:textId="77777777" w:rsidR="00663699" w:rsidRPr="00663699" w:rsidRDefault="00663699" w:rsidP="00663699">
            <w:pPr>
              <w:spacing w:before="120"/>
              <w:jc w:val="both"/>
            </w:pPr>
            <w:r w:rsidRPr="00663699">
              <w:t>- Lực l</w:t>
            </w:r>
            <w:r w:rsidRPr="00663699">
              <w:rPr>
                <w:rFonts w:hint="cs"/>
              </w:rPr>
              <w:t>ư</w:t>
            </w:r>
            <w:r w:rsidRPr="00663699">
              <w:t>ợng chức năng th</w:t>
            </w:r>
            <w:r w:rsidRPr="00663699">
              <w:rPr>
                <w:rFonts w:hint="cs"/>
              </w:rPr>
              <w:t>ư</w:t>
            </w:r>
            <w:r w:rsidRPr="00663699">
              <w:t>ờng xuyên kiểm tra, xử lý các tr</w:t>
            </w:r>
            <w:r w:rsidRPr="00663699">
              <w:rPr>
                <w:rFonts w:hint="cs"/>
              </w:rPr>
              <w:t>ư</w:t>
            </w:r>
            <w:r w:rsidRPr="00663699">
              <w:t>ờng hợp vi phạm vào giờ cao điểm.</w:t>
            </w:r>
          </w:p>
          <w:p w14:paraId="79B47D8C" w14:textId="46EDAE33" w:rsidR="00663699" w:rsidRPr="00663699" w:rsidRDefault="00663699" w:rsidP="00663699">
            <w:pPr>
              <w:spacing w:before="120"/>
              <w:jc w:val="both"/>
            </w:pPr>
            <w:r w:rsidRPr="00663699">
              <w:lastRenderedPageBreak/>
              <w:t xml:space="preserve">- Phòng Giáo dục và Đào tạo phối hợp với </w:t>
            </w:r>
            <w:r>
              <w:t>cơ quan</w:t>
            </w:r>
            <w:r w:rsidRPr="00663699">
              <w:t xml:space="preserve"> chức năng áp dụng nhiều giải pháp nhằm giảm ùn tắc giao thông vào giờ cao điểm.</w:t>
            </w:r>
          </w:p>
        </w:tc>
      </w:tr>
      <w:tr w:rsidR="00663699" w:rsidRPr="00663699" w14:paraId="3A536D86" w14:textId="77777777" w:rsidTr="00663699">
        <w:tc>
          <w:tcPr>
            <w:tcW w:w="851" w:type="dxa"/>
            <w:vAlign w:val="center"/>
          </w:tcPr>
          <w:p w14:paraId="13638EAB" w14:textId="77777777" w:rsidR="00663699" w:rsidRPr="00663699" w:rsidRDefault="00663699" w:rsidP="00663699">
            <w:pPr>
              <w:jc w:val="center"/>
            </w:pPr>
            <w:r w:rsidRPr="00663699">
              <w:lastRenderedPageBreak/>
              <w:t>11</w:t>
            </w:r>
          </w:p>
        </w:tc>
        <w:tc>
          <w:tcPr>
            <w:tcW w:w="2693" w:type="dxa"/>
          </w:tcPr>
          <w:p w14:paraId="6D64DFEE" w14:textId="4506C96B" w:rsidR="00663699" w:rsidRPr="00663699" w:rsidRDefault="00663699" w:rsidP="00663699">
            <w:pPr>
              <w:jc w:val="both"/>
            </w:pPr>
            <w:r w:rsidRPr="00663699">
              <w:t>Điểm giao lộ đ</w:t>
            </w:r>
            <w:r w:rsidRPr="00663699">
              <w:rPr>
                <w:rFonts w:hint="cs"/>
              </w:rPr>
              <w:t>ư</w:t>
            </w:r>
            <w:r w:rsidRPr="00663699">
              <w:t>ờng TC4 - đ</w:t>
            </w:r>
            <w:r w:rsidRPr="00663699">
              <w:rPr>
                <w:rFonts w:hint="cs"/>
              </w:rPr>
              <w:t>ư</w:t>
            </w:r>
            <w:r w:rsidRPr="00663699">
              <w:t xml:space="preserve">ờng DB3 </w:t>
            </w:r>
            <w:r>
              <w:t>-</w:t>
            </w:r>
            <w:r w:rsidRPr="00663699">
              <w:t xml:space="preserve"> DB4 (ph</w:t>
            </w:r>
            <w:r w:rsidRPr="00663699">
              <w:rPr>
                <w:rFonts w:hint="cs"/>
              </w:rPr>
              <w:t>ư</w:t>
            </w:r>
            <w:r w:rsidRPr="00663699">
              <w:t>ờng Mỹ Ph</w:t>
            </w:r>
            <w:r w:rsidRPr="00663699">
              <w:rPr>
                <w:rFonts w:hint="cs"/>
              </w:rPr>
              <w:t>ư</w:t>
            </w:r>
            <w:r w:rsidRPr="00663699">
              <w:t>ớc)</w:t>
            </w:r>
          </w:p>
        </w:tc>
        <w:tc>
          <w:tcPr>
            <w:tcW w:w="5670" w:type="dxa"/>
          </w:tcPr>
          <w:p w14:paraId="51EF94F0" w14:textId="77777777" w:rsidR="00663699" w:rsidRPr="00663699" w:rsidRDefault="00663699" w:rsidP="00663699">
            <w:pPr>
              <w:spacing w:before="120"/>
              <w:jc w:val="both"/>
            </w:pPr>
            <w:r w:rsidRPr="00663699">
              <w:t>- Tình hình giao thông rất phức tạp vào khung giờ cao điểm do l</w:t>
            </w:r>
            <w:r w:rsidRPr="00663699">
              <w:rPr>
                <w:rFonts w:hint="cs"/>
              </w:rPr>
              <w:t>ư</w:t>
            </w:r>
            <w:r w:rsidRPr="00663699">
              <w:t>ợng xe di chuyển đông, xe có trọng tải lớn th</w:t>
            </w:r>
            <w:r w:rsidRPr="00663699">
              <w:rPr>
                <w:rFonts w:hint="cs"/>
              </w:rPr>
              <w:t>ư</w:t>
            </w:r>
            <w:r w:rsidRPr="00663699">
              <w:t>ờng xuyên l</w:t>
            </w:r>
            <w:r w:rsidRPr="00663699">
              <w:rPr>
                <w:rFonts w:hint="cs"/>
              </w:rPr>
              <w:t>ư</w:t>
            </w:r>
            <w:r w:rsidRPr="00663699">
              <w:t>u thông qua khu vực.</w:t>
            </w:r>
          </w:p>
          <w:p w14:paraId="6F318F2E" w14:textId="77777777" w:rsidR="00663699" w:rsidRPr="00663699" w:rsidRDefault="00663699" w:rsidP="00663699">
            <w:pPr>
              <w:spacing w:before="120"/>
              <w:jc w:val="both"/>
            </w:pPr>
            <w:r w:rsidRPr="00663699">
              <w:t>- Khu vực chưa được lắp đặt hệ thống đèn tín hiệu giao thông.</w:t>
            </w:r>
          </w:p>
        </w:tc>
        <w:tc>
          <w:tcPr>
            <w:tcW w:w="5216" w:type="dxa"/>
          </w:tcPr>
          <w:p w14:paraId="5B4EC94D" w14:textId="77777777" w:rsidR="00663699" w:rsidRPr="00663699" w:rsidRDefault="00663699" w:rsidP="00663699">
            <w:pPr>
              <w:spacing w:before="120"/>
              <w:jc w:val="both"/>
            </w:pPr>
            <w:r w:rsidRPr="00663699">
              <w:t>- Xem xét lắp đặt hệ thống đèn tín hiệu giao thông.</w:t>
            </w:r>
          </w:p>
          <w:p w14:paraId="788D76E5" w14:textId="77777777" w:rsidR="00663699" w:rsidRPr="00663699" w:rsidRDefault="00663699" w:rsidP="00663699">
            <w:pPr>
              <w:spacing w:before="120"/>
              <w:jc w:val="both"/>
            </w:pPr>
            <w:r w:rsidRPr="00663699">
              <w:t>- Nghiên cứu giải pháp cho lưu thông một chiều trên 02 tuyến đường: (1) đường NB2A - trường Mẫu giáo 28/7; (2) đoạn từ trường Mẫu giáo 28/7 - giao lộ vòng xoay đá.</w:t>
            </w:r>
          </w:p>
          <w:p w14:paraId="66172CEB" w14:textId="77777777" w:rsidR="00663699" w:rsidRPr="00663699" w:rsidRDefault="00663699" w:rsidP="00663699">
            <w:pPr>
              <w:spacing w:before="120"/>
              <w:jc w:val="both"/>
            </w:pPr>
            <w:r w:rsidRPr="00663699">
              <w:t>- Tăng cường kiểm tra, xử lý vi phạm các trường hợp buôn bán lấn chiếm vỉa hè và lòng, lề đường dọc tuyến đường vào trường Tiểu học L</w:t>
            </w:r>
            <w:r w:rsidRPr="00663699">
              <w:rPr>
                <w:rFonts w:hint="cs"/>
              </w:rPr>
              <w:t>ươ</w:t>
            </w:r>
            <w:r w:rsidRPr="00663699">
              <w:t>ng Thế Vinh.</w:t>
            </w:r>
          </w:p>
          <w:p w14:paraId="22232BC8" w14:textId="77777777" w:rsidR="00663699" w:rsidRPr="00663699" w:rsidRDefault="00663699" w:rsidP="00663699">
            <w:pPr>
              <w:spacing w:before="120"/>
              <w:jc w:val="both"/>
            </w:pPr>
            <w:r w:rsidRPr="00663699">
              <w:t>- Tăng cường công tác kiểm tra, điều phối giao thông vào giờ cao điểm.</w:t>
            </w:r>
          </w:p>
        </w:tc>
      </w:tr>
      <w:tr w:rsidR="00663699" w:rsidRPr="00663699" w14:paraId="4B9CB4AE" w14:textId="77777777" w:rsidTr="00663699">
        <w:tc>
          <w:tcPr>
            <w:tcW w:w="851" w:type="dxa"/>
            <w:vAlign w:val="center"/>
          </w:tcPr>
          <w:p w14:paraId="2D9D8DAA" w14:textId="77777777" w:rsidR="00663699" w:rsidRPr="00663699" w:rsidRDefault="00663699" w:rsidP="00663699">
            <w:pPr>
              <w:jc w:val="center"/>
            </w:pPr>
            <w:r w:rsidRPr="00663699">
              <w:t>12</w:t>
            </w:r>
          </w:p>
        </w:tc>
        <w:tc>
          <w:tcPr>
            <w:tcW w:w="2693" w:type="dxa"/>
          </w:tcPr>
          <w:p w14:paraId="10508063" w14:textId="77777777" w:rsidR="00663699" w:rsidRPr="00663699" w:rsidRDefault="00663699" w:rsidP="00663699">
            <w:pPr>
              <w:jc w:val="both"/>
            </w:pPr>
            <w:r w:rsidRPr="00663699">
              <w:t>Giao lộ vòng xoay đá (đ</w:t>
            </w:r>
            <w:r w:rsidRPr="00663699">
              <w:rPr>
                <w:rFonts w:hint="cs"/>
              </w:rPr>
              <w:t>ư</w:t>
            </w:r>
            <w:r w:rsidRPr="00663699">
              <w:t>ờng NB2A - đ</w:t>
            </w:r>
            <w:r w:rsidRPr="00663699">
              <w:rPr>
                <w:rFonts w:hint="cs"/>
              </w:rPr>
              <w:t>ư</w:t>
            </w:r>
            <w:r w:rsidRPr="00663699">
              <w:t>ờng DB3)</w:t>
            </w:r>
          </w:p>
        </w:tc>
        <w:tc>
          <w:tcPr>
            <w:tcW w:w="5670" w:type="dxa"/>
          </w:tcPr>
          <w:p w14:paraId="7B5A1055" w14:textId="77777777" w:rsidR="00663699" w:rsidRPr="00663699" w:rsidRDefault="00663699" w:rsidP="00663699">
            <w:pPr>
              <w:spacing w:before="120"/>
              <w:jc w:val="both"/>
            </w:pPr>
            <w:r w:rsidRPr="00663699">
              <w:t>- Tình hình giao thông rất phức tạp vào khung giờ cao điểm do lượng xe di chuyển ra vào khu vực tr</w:t>
            </w:r>
            <w:r w:rsidRPr="00663699">
              <w:rPr>
                <w:rFonts w:hint="cs"/>
              </w:rPr>
              <w:t>ư</w:t>
            </w:r>
            <w:r w:rsidRPr="00663699">
              <w:t>ờng Tiểu học L</w:t>
            </w:r>
            <w:r w:rsidRPr="00663699">
              <w:rPr>
                <w:rFonts w:hint="cs"/>
              </w:rPr>
              <w:t>ươ</w:t>
            </w:r>
            <w:r w:rsidRPr="00663699">
              <w:t>ng Thế Vinh.</w:t>
            </w:r>
          </w:p>
          <w:p w14:paraId="493179D3" w14:textId="77777777" w:rsidR="00663699" w:rsidRPr="00663699" w:rsidRDefault="00663699" w:rsidP="00663699">
            <w:pPr>
              <w:spacing w:before="120"/>
              <w:jc w:val="both"/>
            </w:pPr>
            <w:r w:rsidRPr="00663699">
              <w:t>- Tình trạng mua bán lấn chiếm vỉa hè và lòng, lề đường dọc tuyến đường vào trường Tiểu học L</w:t>
            </w:r>
            <w:r w:rsidRPr="00663699">
              <w:rPr>
                <w:rFonts w:hint="cs"/>
              </w:rPr>
              <w:t>ươ</w:t>
            </w:r>
            <w:r w:rsidRPr="00663699">
              <w:t>ng Thế Vinh.</w:t>
            </w:r>
          </w:p>
        </w:tc>
        <w:tc>
          <w:tcPr>
            <w:tcW w:w="5216" w:type="dxa"/>
          </w:tcPr>
          <w:p w14:paraId="0A1B71B1" w14:textId="77777777" w:rsidR="00663699" w:rsidRPr="00663699" w:rsidRDefault="00663699" w:rsidP="00663699">
            <w:pPr>
              <w:spacing w:before="120"/>
              <w:jc w:val="both"/>
            </w:pPr>
            <w:r w:rsidRPr="00663699">
              <w:t>- Kiểm tra, xử lý các trường hợp buôn bán lấn chiếm vỉa hè và lòng, lề đường dọc tuyến đường vào trường Tiểu học L</w:t>
            </w:r>
            <w:r w:rsidRPr="00663699">
              <w:rPr>
                <w:rFonts w:hint="cs"/>
              </w:rPr>
              <w:t>ươ</w:t>
            </w:r>
            <w:r w:rsidRPr="00663699">
              <w:t>ng Thế Vinh.</w:t>
            </w:r>
          </w:p>
          <w:p w14:paraId="59E54534" w14:textId="77777777" w:rsidR="00663699" w:rsidRPr="00663699" w:rsidRDefault="00663699" w:rsidP="00663699">
            <w:pPr>
              <w:spacing w:before="120"/>
              <w:jc w:val="both"/>
            </w:pPr>
            <w:r w:rsidRPr="00663699">
              <w:t>- Tăng cường công tác kiểm tra, điều phối giao thông vào giờ cao điểm.</w:t>
            </w:r>
          </w:p>
        </w:tc>
      </w:tr>
      <w:tr w:rsidR="00663699" w:rsidRPr="00663699" w14:paraId="7D67DE6F" w14:textId="77777777" w:rsidTr="00663699">
        <w:tc>
          <w:tcPr>
            <w:tcW w:w="851" w:type="dxa"/>
            <w:vAlign w:val="center"/>
          </w:tcPr>
          <w:p w14:paraId="55CC5A6A" w14:textId="77777777" w:rsidR="00663699" w:rsidRPr="00663699" w:rsidRDefault="00663699" w:rsidP="00663699">
            <w:pPr>
              <w:jc w:val="center"/>
            </w:pPr>
            <w:r w:rsidRPr="00663699">
              <w:lastRenderedPageBreak/>
              <w:t>13</w:t>
            </w:r>
          </w:p>
        </w:tc>
        <w:tc>
          <w:tcPr>
            <w:tcW w:w="2693" w:type="dxa"/>
          </w:tcPr>
          <w:p w14:paraId="1BB5813B" w14:textId="77777777" w:rsidR="00663699" w:rsidRPr="00663699" w:rsidRDefault="00663699" w:rsidP="00663699">
            <w:pPr>
              <w:jc w:val="both"/>
            </w:pPr>
            <w:r w:rsidRPr="00663699">
              <w:t>Giao lộ đ</w:t>
            </w:r>
            <w:r w:rsidRPr="00663699">
              <w:rPr>
                <w:rFonts w:hint="cs"/>
              </w:rPr>
              <w:t>ư</w:t>
            </w:r>
            <w:r w:rsidRPr="00663699">
              <w:t>ờng Mỹ Ph</w:t>
            </w:r>
            <w:r w:rsidRPr="00663699">
              <w:rPr>
                <w:rFonts w:hint="cs"/>
              </w:rPr>
              <w:t>ư</w:t>
            </w:r>
            <w:r w:rsidRPr="00663699">
              <w:t>ớc - Tân Vạn - đ</w:t>
            </w:r>
            <w:r w:rsidRPr="00663699">
              <w:rPr>
                <w:rFonts w:hint="cs"/>
              </w:rPr>
              <w:t>ư</w:t>
            </w:r>
            <w:r w:rsidRPr="00663699">
              <w:t>ờng NA3</w:t>
            </w:r>
          </w:p>
        </w:tc>
        <w:tc>
          <w:tcPr>
            <w:tcW w:w="5670" w:type="dxa"/>
          </w:tcPr>
          <w:p w14:paraId="1D2B7D6B" w14:textId="77777777" w:rsidR="00663699" w:rsidRPr="00663699" w:rsidRDefault="00663699" w:rsidP="00663699">
            <w:pPr>
              <w:spacing w:before="120"/>
              <w:jc w:val="both"/>
            </w:pPr>
            <w:r w:rsidRPr="00663699">
              <w:t>- Điểm giao thông tiềm ẩn nguy cơ tai nạn cao do các phương tiện tham gia giao thông lúng túng khi rẽ từ trục giao lộ chính vào tuyến đường nhánh.</w:t>
            </w:r>
          </w:p>
        </w:tc>
        <w:tc>
          <w:tcPr>
            <w:tcW w:w="5216" w:type="dxa"/>
          </w:tcPr>
          <w:p w14:paraId="28772234" w14:textId="77777777" w:rsidR="00663699" w:rsidRPr="00663699" w:rsidRDefault="00663699" w:rsidP="00663699">
            <w:pPr>
              <w:spacing w:before="120"/>
              <w:jc w:val="both"/>
            </w:pPr>
            <w:r w:rsidRPr="00663699">
              <w:t>Xem xét lắp đặt tín hiệu đèn tín hiệu rẽ trái khi đèn đỏ.</w:t>
            </w:r>
          </w:p>
        </w:tc>
      </w:tr>
      <w:tr w:rsidR="00663699" w:rsidRPr="00663699" w14:paraId="7495E8CB" w14:textId="77777777" w:rsidTr="00663699">
        <w:tc>
          <w:tcPr>
            <w:tcW w:w="851" w:type="dxa"/>
            <w:vAlign w:val="center"/>
          </w:tcPr>
          <w:p w14:paraId="14CD3559" w14:textId="77777777" w:rsidR="00663699" w:rsidRPr="00663699" w:rsidRDefault="00663699" w:rsidP="00663699">
            <w:pPr>
              <w:jc w:val="center"/>
            </w:pPr>
            <w:r w:rsidRPr="00663699">
              <w:t>14</w:t>
            </w:r>
          </w:p>
        </w:tc>
        <w:tc>
          <w:tcPr>
            <w:tcW w:w="2693" w:type="dxa"/>
          </w:tcPr>
          <w:p w14:paraId="1F8455E6" w14:textId="77777777" w:rsidR="00663699" w:rsidRPr="00663699" w:rsidRDefault="00663699" w:rsidP="00663699">
            <w:pPr>
              <w:jc w:val="both"/>
            </w:pPr>
            <w:r w:rsidRPr="00663699">
              <w:t>Giao lộ đường Mỹ Ph</w:t>
            </w:r>
            <w:r w:rsidRPr="00663699">
              <w:rPr>
                <w:rFonts w:hint="cs"/>
              </w:rPr>
              <w:t>ư</w:t>
            </w:r>
            <w:r w:rsidRPr="00663699">
              <w:t>ớc - Tân Vạn - đ</w:t>
            </w:r>
            <w:r w:rsidRPr="00663699">
              <w:rPr>
                <w:rFonts w:hint="cs"/>
              </w:rPr>
              <w:t>ư</w:t>
            </w:r>
            <w:r w:rsidRPr="00663699">
              <w:t>ờng Tân Định 050</w:t>
            </w:r>
          </w:p>
        </w:tc>
        <w:tc>
          <w:tcPr>
            <w:tcW w:w="5670" w:type="dxa"/>
          </w:tcPr>
          <w:p w14:paraId="32E025BB" w14:textId="77777777" w:rsidR="00663699" w:rsidRPr="00663699" w:rsidRDefault="00663699" w:rsidP="00663699">
            <w:pPr>
              <w:spacing w:before="120"/>
              <w:jc w:val="both"/>
            </w:pPr>
            <w:r w:rsidRPr="00663699">
              <w:t>- Khu vực chưa được lắp đặt hệ thống đèn tín hiệu giao thông.</w:t>
            </w:r>
          </w:p>
          <w:p w14:paraId="5C145438" w14:textId="77777777" w:rsidR="00663699" w:rsidRPr="00663699" w:rsidRDefault="00663699" w:rsidP="00663699">
            <w:pPr>
              <w:spacing w:before="120"/>
              <w:jc w:val="both"/>
            </w:pPr>
            <w:r w:rsidRPr="00663699">
              <w:t>- Tiềm ẩn lớn nguy c</w:t>
            </w:r>
            <w:r w:rsidRPr="00663699">
              <w:rPr>
                <w:rFonts w:hint="cs"/>
              </w:rPr>
              <w:t>ơ</w:t>
            </w:r>
            <w:r w:rsidRPr="00663699">
              <w:t xml:space="preserve"> tai nạn giao thông cho ng</w:t>
            </w:r>
            <w:r w:rsidRPr="00663699">
              <w:rPr>
                <w:rFonts w:hint="cs"/>
              </w:rPr>
              <w:t>ư</w:t>
            </w:r>
            <w:r w:rsidRPr="00663699">
              <w:t>ời l</w:t>
            </w:r>
            <w:r w:rsidRPr="00663699">
              <w:rPr>
                <w:rFonts w:hint="cs"/>
              </w:rPr>
              <w:t>ư</w:t>
            </w:r>
            <w:r w:rsidRPr="00663699">
              <w:t>u thông từ nhánh rẽ vào trục đ</w:t>
            </w:r>
            <w:r w:rsidRPr="00663699">
              <w:rPr>
                <w:rFonts w:hint="cs"/>
              </w:rPr>
              <w:t>ư</w:t>
            </w:r>
            <w:r w:rsidRPr="00663699">
              <w:t>ờng chính.</w:t>
            </w:r>
          </w:p>
        </w:tc>
        <w:tc>
          <w:tcPr>
            <w:tcW w:w="5216" w:type="dxa"/>
          </w:tcPr>
          <w:p w14:paraId="12EFC7A8" w14:textId="77777777" w:rsidR="00663699" w:rsidRPr="00663699" w:rsidRDefault="00663699" w:rsidP="00663699">
            <w:pPr>
              <w:spacing w:before="120"/>
              <w:jc w:val="both"/>
            </w:pPr>
            <w:r w:rsidRPr="00663699">
              <w:t>- Xem xét, sớm lắp đặt hệ thống đèn tín hiệu giao thông.</w:t>
            </w:r>
          </w:p>
          <w:p w14:paraId="13CB2D4F" w14:textId="77777777" w:rsidR="00663699" w:rsidRPr="00663699" w:rsidRDefault="00663699" w:rsidP="00663699">
            <w:pPr>
              <w:spacing w:before="120"/>
              <w:jc w:val="both"/>
            </w:pPr>
            <w:r w:rsidRPr="00663699">
              <w:t>- Tăng cường công tác kiểm tra, xử lý các trường hợp vi phạm.</w:t>
            </w:r>
          </w:p>
        </w:tc>
      </w:tr>
      <w:tr w:rsidR="00663699" w:rsidRPr="00663699" w14:paraId="6DCC3BD9" w14:textId="77777777" w:rsidTr="00663699">
        <w:tc>
          <w:tcPr>
            <w:tcW w:w="851" w:type="dxa"/>
            <w:vAlign w:val="center"/>
          </w:tcPr>
          <w:p w14:paraId="36109D52" w14:textId="77777777" w:rsidR="00663699" w:rsidRPr="00663699" w:rsidRDefault="00663699" w:rsidP="00663699">
            <w:pPr>
              <w:jc w:val="center"/>
            </w:pPr>
            <w:r w:rsidRPr="00663699">
              <w:t>15</w:t>
            </w:r>
          </w:p>
        </w:tc>
        <w:tc>
          <w:tcPr>
            <w:tcW w:w="2693" w:type="dxa"/>
          </w:tcPr>
          <w:p w14:paraId="36702A15" w14:textId="77777777" w:rsidR="00663699" w:rsidRPr="00663699" w:rsidRDefault="00663699" w:rsidP="00663699">
            <w:pPr>
              <w:jc w:val="both"/>
            </w:pPr>
            <w:r w:rsidRPr="00663699">
              <w:t>Khu vực tr</w:t>
            </w:r>
            <w:r w:rsidRPr="00663699">
              <w:rPr>
                <w:rFonts w:hint="cs"/>
              </w:rPr>
              <w:t>ư</w:t>
            </w:r>
            <w:r w:rsidRPr="00663699">
              <w:t>ớc cổng Tr</w:t>
            </w:r>
            <w:r w:rsidRPr="00663699">
              <w:rPr>
                <w:rFonts w:hint="cs"/>
              </w:rPr>
              <w:t>ư</w:t>
            </w:r>
            <w:r w:rsidRPr="00663699">
              <w:t>ờng Tiểu học Hòa Lợi</w:t>
            </w:r>
          </w:p>
        </w:tc>
        <w:tc>
          <w:tcPr>
            <w:tcW w:w="5670" w:type="dxa"/>
          </w:tcPr>
          <w:p w14:paraId="080B3290" w14:textId="77777777" w:rsidR="00663699" w:rsidRPr="00663699" w:rsidRDefault="00663699" w:rsidP="00663699">
            <w:pPr>
              <w:spacing w:before="120"/>
              <w:jc w:val="both"/>
            </w:pPr>
            <w:r w:rsidRPr="00663699">
              <w:t>- Tình trạng xe lưu thông ngược chiều vào khung giờ cao điểm.</w:t>
            </w:r>
          </w:p>
        </w:tc>
        <w:tc>
          <w:tcPr>
            <w:tcW w:w="5216" w:type="dxa"/>
          </w:tcPr>
          <w:p w14:paraId="309F6401" w14:textId="77777777" w:rsidR="00663699" w:rsidRPr="00663699" w:rsidRDefault="00663699" w:rsidP="00663699">
            <w:pPr>
              <w:spacing w:before="120"/>
              <w:jc w:val="both"/>
            </w:pPr>
            <w:r w:rsidRPr="00663699">
              <w:t>Tăng cường công tác kiểm tra, xử lý các trường hợp vi phạm.</w:t>
            </w:r>
          </w:p>
        </w:tc>
      </w:tr>
      <w:tr w:rsidR="00663699" w:rsidRPr="00663699" w14:paraId="1A2D78C2" w14:textId="77777777" w:rsidTr="00663699">
        <w:tc>
          <w:tcPr>
            <w:tcW w:w="851" w:type="dxa"/>
            <w:vAlign w:val="center"/>
          </w:tcPr>
          <w:p w14:paraId="4F20EA98" w14:textId="77777777" w:rsidR="00663699" w:rsidRPr="00663699" w:rsidRDefault="00663699" w:rsidP="00663699">
            <w:pPr>
              <w:jc w:val="center"/>
            </w:pPr>
            <w:r w:rsidRPr="00663699">
              <w:t>16</w:t>
            </w:r>
          </w:p>
        </w:tc>
        <w:tc>
          <w:tcPr>
            <w:tcW w:w="2693" w:type="dxa"/>
          </w:tcPr>
          <w:p w14:paraId="3CD49F50" w14:textId="77777777" w:rsidR="00663699" w:rsidRPr="00663699" w:rsidRDefault="00663699" w:rsidP="00663699">
            <w:pPr>
              <w:jc w:val="both"/>
            </w:pPr>
            <w:r w:rsidRPr="00663699">
              <w:t>Khu vực tr</w:t>
            </w:r>
            <w:r w:rsidRPr="00663699">
              <w:rPr>
                <w:rFonts w:hint="cs"/>
              </w:rPr>
              <w:t>ư</w:t>
            </w:r>
            <w:r w:rsidRPr="00663699">
              <w:t>ớc cổng Tr</w:t>
            </w:r>
            <w:r w:rsidRPr="00663699">
              <w:rPr>
                <w:rFonts w:hint="cs"/>
              </w:rPr>
              <w:t>ư</w:t>
            </w:r>
            <w:r w:rsidRPr="00663699">
              <w:t>ờng THCS Hòa Lợi</w:t>
            </w:r>
          </w:p>
        </w:tc>
        <w:tc>
          <w:tcPr>
            <w:tcW w:w="5670" w:type="dxa"/>
          </w:tcPr>
          <w:p w14:paraId="43F08E96" w14:textId="77777777" w:rsidR="00663699" w:rsidRPr="00663699" w:rsidRDefault="00663699" w:rsidP="00663699">
            <w:pPr>
              <w:spacing w:before="120"/>
              <w:jc w:val="both"/>
            </w:pPr>
            <w:r w:rsidRPr="00663699">
              <w:t>Vị trí bãi giữ xe ở tr</w:t>
            </w:r>
            <w:r w:rsidRPr="00663699">
              <w:rPr>
                <w:rFonts w:hint="cs"/>
              </w:rPr>
              <w:t>ư</w:t>
            </w:r>
            <w:r w:rsidRPr="00663699">
              <w:t>ớc cổng tr</w:t>
            </w:r>
            <w:r w:rsidRPr="00663699">
              <w:rPr>
                <w:rFonts w:hint="cs"/>
              </w:rPr>
              <w:t>ư</w:t>
            </w:r>
            <w:r w:rsidRPr="00663699">
              <w:t>ờng, sát với vị trí lòng đ</w:t>
            </w:r>
            <w:r w:rsidRPr="00663699">
              <w:rPr>
                <w:rFonts w:hint="cs"/>
              </w:rPr>
              <w:t>ư</w:t>
            </w:r>
            <w:r w:rsidRPr="00663699">
              <w:t>ờng ĐT 741 ảnh h</w:t>
            </w:r>
            <w:r w:rsidRPr="00663699">
              <w:rPr>
                <w:rFonts w:hint="cs"/>
              </w:rPr>
              <w:t>ư</w:t>
            </w:r>
            <w:r w:rsidRPr="00663699">
              <w:t>ởng đến khu vực dành cho phụ huynh dừng, đỗ xe bị hẹp.</w:t>
            </w:r>
          </w:p>
        </w:tc>
        <w:tc>
          <w:tcPr>
            <w:tcW w:w="5216" w:type="dxa"/>
          </w:tcPr>
          <w:p w14:paraId="7E9AF81D" w14:textId="77777777" w:rsidR="00663699" w:rsidRPr="00663699" w:rsidRDefault="00663699" w:rsidP="00663699">
            <w:pPr>
              <w:spacing w:before="120"/>
              <w:jc w:val="both"/>
            </w:pPr>
            <w:r w:rsidRPr="00663699">
              <w:t>Xem xét, có giải pháp để quy hoạch, điều chỉnh vị trí bãi giữ xe được phù hợp.</w:t>
            </w:r>
          </w:p>
        </w:tc>
      </w:tr>
      <w:tr w:rsidR="00663699" w:rsidRPr="00663699" w14:paraId="7EAB86FD" w14:textId="77777777" w:rsidTr="00663699">
        <w:tc>
          <w:tcPr>
            <w:tcW w:w="851" w:type="dxa"/>
            <w:vAlign w:val="center"/>
          </w:tcPr>
          <w:p w14:paraId="5D7E66A4" w14:textId="77777777" w:rsidR="00663699" w:rsidRPr="00663699" w:rsidRDefault="00663699" w:rsidP="00663699">
            <w:pPr>
              <w:jc w:val="center"/>
            </w:pPr>
            <w:r w:rsidRPr="00663699">
              <w:t>17</w:t>
            </w:r>
          </w:p>
        </w:tc>
        <w:tc>
          <w:tcPr>
            <w:tcW w:w="2693" w:type="dxa"/>
          </w:tcPr>
          <w:p w14:paraId="55349C4F" w14:textId="77777777" w:rsidR="00663699" w:rsidRPr="00663699" w:rsidRDefault="00663699" w:rsidP="00663699">
            <w:pPr>
              <w:jc w:val="both"/>
            </w:pPr>
            <w:r w:rsidRPr="00663699">
              <w:t>Khu vực ngã ba h</w:t>
            </w:r>
            <w:r w:rsidRPr="00663699">
              <w:rPr>
                <w:rFonts w:hint="cs"/>
              </w:rPr>
              <w:t>ư</w:t>
            </w:r>
            <w:r w:rsidRPr="00663699">
              <w:t>ớng vào Khu đô thị Nam Thái Bình D</w:t>
            </w:r>
            <w:r w:rsidRPr="00663699">
              <w:rPr>
                <w:rFonts w:hint="cs"/>
              </w:rPr>
              <w:t>ươ</w:t>
            </w:r>
            <w:r w:rsidRPr="00663699">
              <w:t>ng</w:t>
            </w:r>
          </w:p>
        </w:tc>
        <w:tc>
          <w:tcPr>
            <w:tcW w:w="5670" w:type="dxa"/>
          </w:tcPr>
          <w:p w14:paraId="5E5D70C4" w14:textId="77777777" w:rsidR="00663699" w:rsidRPr="00663699" w:rsidRDefault="00663699" w:rsidP="00663699">
            <w:pPr>
              <w:spacing w:before="120"/>
              <w:jc w:val="both"/>
            </w:pPr>
            <w:r w:rsidRPr="00663699">
              <w:t>- Phần diện tích lòng đ</w:t>
            </w:r>
            <w:r w:rsidRPr="00663699">
              <w:rPr>
                <w:rFonts w:hint="cs"/>
              </w:rPr>
              <w:t>ư</w:t>
            </w:r>
            <w:r w:rsidRPr="00663699">
              <w:t>ờng hẹp, vòng cua tại khu vực t</w:t>
            </w:r>
            <w:r w:rsidRPr="00663699">
              <w:rPr>
                <w:rFonts w:hint="cs"/>
              </w:rPr>
              <w:t>ươ</w:t>
            </w:r>
            <w:r w:rsidRPr="00663699">
              <w:t>ng đối nguy hiểm nh</w:t>
            </w:r>
            <w:r w:rsidRPr="00663699">
              <w:rPr>
                <w:rFonts w:hint="cs"/>
              </w:rPr>
              <w:t>ư</w:t>
            </w:r>
            <w:r w:rsidRPr="00663699">
              <w:t>ng ch</w:t>
            </w:r>
            <w:r w:rsidRPr="00663699">
              <w:rPr>
                <w:rFonts w:hint="cs"/>
              </w:rPr>
              <w:t>ư</w:t>
            </w:r>
            <w:r w:rsidRPr="00663699">
              <w:t>a đ</w:t>
            </w:r>
            <w:r w:rsidRPr="00663699">
              <w:rPr>
                <w:rFonts w:hint="cs"/>
              </w:rPr>
              <w:t>ư</w:t>
            </w:r>
            <w:r w:rsidRPr="00663699">
              <w:t>ợc lắp biển báo.</w:t>
            </w:r>
          </w:p>
          <w:p w14:paraId="41BC08E3" w14:textId="77777777" w:rsidR="00663699" w:rsidRPr="00663699" w:rsidRDefault="00663699" w:rsidP="00663699">
            <w:pPr>
              <w:spacing w:before="120"/>
              <w:jc w:val="both"/>
            </w:pPr>
            <w:r w:rsidRPr="00663699">
              <w:t>- Tình trạng mua bán lấn chiếm vỉa hè và lòng, lề đ</w:t>
            </w:r>
            <w:r w:rsidRPr="00663699">
              <w:rPr>
                <w:rFonts w:hint="cs"/>
              </w:rPr>
              <w:t>ư</w:t>
            </w:r>
            <w:r w:rsidRPr="00663699">
              <w:t>ờng dọc tuyến đ</w:t>
            </w:r>
            <w:r w:rsidRPr="00663699">
              <w:rPr>
                <w:rFonts w:hint="cs"/>
              </w:rPr>
              <w:t>ư</w:t>
            </w:r>
            <w:r w:rsidRPr="00663699">
              <w:t>ờng.</w:t>
            </w:r>
          </w:p>
        </w:tc>
        <w:tc>
          <w:tcPr>
            <w:tcW w:w="5216" w:type="dxa"/>
          </w:tcPr>
          <w:p w14:paraId="65ADC5B4" w14:textId="77777777" w:rsidR="00663699" w:rsidRPr="00663699" w:rsidRDefault="00663699" w:rsidP="00663699">
            <w:pPr>
              <w:spacing w:before="120"/>
              <w:jc w:val="both"/>
            </w:pPr>
            <w:r w:rsidRPr="00663699">
              <w:t>- Xem xét, lắp đặt biển báo vòng cua nguy hiểm.</w:t>
            </w:r>
          </w:p>
          <w:p w14:paraId="5686710B" w14:textId="77777777" w:rsidR="00663699" w:rsidRPr="00663699" w:rsidRDefault="00663699" w:rsidP="00663699">
            <w:pPr>
              <w:spacing w:before="120"/>
              <w:jc w:val="both"/>
            </w:pPr>
            <w:r w:rsidRPr="00663699">
              <w:t>- Tăng cường công tác kiểm tra, xử lý các trường hợp vi phạm.</w:t>
            </w:r>
          </w:p>
        </w:tc>
      </w:tr>
      <w:tr w:rsidR="00663699" w:rsidRPr="00663699" w14:paraId="6EF87ED9" w14:textId="77777777" w:rsidTr="00663699">
        <w:tc>
          <w:tcPr>
            <w:tcW w:w="851" w:type="dxa"/>
            <w:vAlign w:val="center"/>
          </w:tcPr>
          <w:p w14:paraId="15668981" w14:textId="77777777" w:rsidR="00663699" w:rsidRPr="00663699" w:rsidRDefault="00663699" w:rsidP="00663699">
            <w:pPr>
              <w:jc w:val="center"/>
            </w:pPr>
            <w:r w:rsidRPr="00663699">
              <w:t>18</w:t>
            </w:r>
          </w:p>
        </w:tc>
        <w:tc>
          <w:tcPr>
            <w:tcW w:w="2693" w:type="dxa"/>
          </w:tcPr>
          <w:p w14:paraId="19B5DB6E" w14:textId="77777777" w:rsidR="00663699" w:rsidRPr="00663699" w:rsidRDefault="00663699" w:rsidP="00663699">
            <w:pPr>
              <w:jc w:val="both"/>
            </w:pPr>
            <w:r w:rsidRPr="00663699">
              <w:t>Khu vực Đình Bến Tranh, Mỹ Phước</w:t>
            </w:r>
          </w:p>
        </w:tc>
        <w:tc>
          <w:tcPr>
            <w:tcW w:w="5670" w:type="dxa"/>
          </w:tcPr>
          <w:p w14:paraId="70AFBBF6" w14:textId="77777777" w:rsidR="00663699" w:rsidRPr="00663699" w:rsidRDefault="00663699" w:rsidP="00663699">
            <w:pPr>
              <w:spacing w:before="120"/>
              <w:jc w:val="both"/>
            </w:pPr>
            <w:r w:rsidRPr="00663699">
              <w:t>- Chưa điều chỉnh đèn cho phép rẽ trái khi đèn đỏ dẫn đến ùn tắc giao thông.</w:t>
            </w:r>
          </w:p>
          <w:p w14:paraId="20CAC4A1" w14:textId="77777777" w:rsidR="00663699" w:rsidRPr="00663699" w:rsidRDefault="00663699" w:rsidP="00663699">
            <w:pPr>
              <w:spacing w:before="120"/>
              <w:jc w:val="both"/>
            </w:pPr>
            <w:r w:rsidRPr="00663699">
              <w:lastRenderedPageBreak/>
              <w:t>- Đoạn tiếp giáp Khu dân cư Mega City - tuyến đường khu vực Đình Bến Tranh chưa lắp đặt biển báo giao thông.</w:t>
            </w:r>
          </w:p>
        </w:tc>
        <w:tc>
          <w:tcPr>
            <w:tcW w:w="5216" w:type="dxa"/>
          </w:tcPr>
          <w:p w14:paraId="1DE61C7F" w14:textId="77777777" w:rsidR="00663699" w:rsidRPr="00663699" w:rsidRDefault="00663699" w:rsidP="00663699">
            <w:pPr>
              <w:spacing w:before="120"/>
              <w:jc w:val="both"/>
            </w:pPr>
            <w:r w:rsidRPr="00663699">
              <w:lastRenderedPageBreak/>
              <w:t>- Có giải pháp sơn vạch kẻ đường và điều chỉnh đèn cho phép rẽ trái khi đèn đỏ.</w:t>
            </w:r>
          </w:p>
          <w:p w14:paraId="1FDFFCF8" w14:textId="77777777" w:rsidR="00663699" w:rsidRPr="00663699" w:rsidRDefault="00663699" w:rsidP="00663699">
            <w:pPr>
              <w:spacing w:before="120"/>
              <w:jc w:val="both"/>
            </w:pPr>
            <w:r w:rsidRPr="00663699">
              <w:t xml:space="preserve">- Tăng cường công tác kiểm tra, xử lý các trường hợp vi phạm đi ngược chiều từ Khu </w:t>
            </w:r>
            <w:r w:rsidRPr="00663699">
              <w:lastRenderedPageBreak/>
              <w:t>dân cư Mega City - tuyến đường khu vực Đình Bến Tranh.</w:t>
            </w:r>
          </w:p>
        </w:tc>
      </w:tr>
      <w:tr w:rsidR="00663699" w:rsidRPr="00663699" w14:paraId="3223C301" w14:textId="77777777" w:rsidTr="00663699">
        <w:tc>
          <w:tcPr>
            <w:tcW w:w="851" w:type="dxa"/>
            <w:vAlign w:val="center"/>
          </w:tcPr>
          <w:p w14:paraId="4E2732FB" w14:textId="77777777" w:rsidR="00663699" w:rsidRPr="00663699" w:rsidRDefault="00663699" w:rsidP="00663699">
            <w:pPr>
              <w:jc w:val="center"/>
            </w:pPr>
            <w:r w:rsidRPr="00663699">
              <w:lastRenderedPageBreak/>
              <w:t>19</w:t>
            </w:r>
          </w:p>
        </w:tc>
        <w:tc>
          <w:tcPr>
            <w:tcW w:w="2693" w:type="dxa"/>
          </w:tcPr>
          <w:p w14:paraId="50DBB39B" w14:textId="77777777" w:rsidR="00663699" w:rsidRPr="00663699" w:rsidRDefault="00663699" w:rsidP="00663699">
            <w:pPr>
              <w:jc w:val="both"/>
            </w:pPr>
            <w:r w:rsidRPr="00663699">
              <w:t>Tuyến đường 30 tháng 4 (đoạn từ đường D1 - trường Mầm non Hướng Dương và khu vực các cơ quan hành chính thành phố)</w:t>
            </w:r>
          </w:p>
        </w:tc>
        <w:tc>
          <w:tcPr>
            <w:tcW w:w="5670" w:type="dxa"/>
          </w:tcPr>
          <w:p w14:paraId="178614C8" w14:textId="77777777" w:rsidR="00663699" w:rsidRPr="00663699" w:rsidRDefault="00663699" w:rsidP="00663699">
            <w:pPr>
              <w:spacing w:before="120"/>
              <w:jc w:val="both"/>
            </w:pPr>
            <w:r w:rsidRPr="00663699">
              <w:t>Chưa được lắp đặt hệ thống đèn tín hiệu giao thông dẫn đến lưu thông khó khăn vào giờ cao điểm.</w:t>
            </w:r>
          </w:p>
        </w:tc>
        <w:tc>
          <w:tcPr>
            <w:tcW w:w="5216" w:type="dxa"/>
          </w:tcPr>
          <w:p w14:paraId="0DD7FD79" w14:textId="77777777" w:rsidR="00663699" w:rsidRPr="00663699" w:rsidRDefault="00663699" w:rsidP="00663699">
            <w:pPr>
              <w:spacing w:before="120"/>
              <w:jc w:val="both"/>
            </w:pPr>
            <w:r w:rsidRPr="00663699">
              <w:t>Xem xét lắp đặt hệ thống đèn tín hiệu giao thông.</w:t>
            </w:r>
          </w:p>
        </w:tc>
      </w:tr>
    </w:tbl>
    <w:p w14:paraId="1B232D4A" w14:textId="712D7A3F" w:rsidR="00B420CF" w:rsidRDefault="00B420CF" w:rsidP="00206C1E"/>
    <w:sectPr w:rsidR="00B420CF" w:rsidSect="00663699">
      <w:headerReference w:type="first" r:id="rId9"/>
      <w:pgSz w:w="16840" w:h="11907" w:orient="landscape" w:code="9"/>
      <w:pgMar w:top="1134" w:right="1134" w:bottom="1276" w:left="1701" w:header="567" w:footer="56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BEBF25" w14:textId="77777777" w:rsidR="00C208DF" w:rsidRDefault="00C208DF" w:rsidP="00BF482F">
      <w:r>
        <w:separator/>
      </w:r>
    </w:p>
  </w:endnote>
  <w:endnote w:type="continuationSeparator" w:id="0">
    <w:p w14:paraId="1D837DC5" w14:textId="77777777" w:rsidR="00C208DF" w:rsidRDefault="00C208DF" w:rsidP="00BF4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NI-Times">
    <w:altName w:val="Times New Roman"/>
    <w:charset w:val="00"/>
    <w:family w:val="auto"/>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99F105" w14:textId="77777777" w:rsidR="00C208DF" w:rsidRDefault="00C208DF" w:rsidP="00BF482F">
      <w:r>
        <w:separator/>
      </w:r>
    </w:p>
  </w:footnote>
  <w:footnote w:type="continuationSeparator" w:id="0">
    <w:p w14:paraId="67B6E8D3" w14:textId="77777777" w:rsidR="00C208DF" w:rsidRDefault="00C208DF" w:rsidP="00BF482F">
      <w:r>
        <w:continuationSeparator/>
      </w:r>
    </w:p>
  </w:footnote>
  <w:footnote w:id="1">
    <w:p w14:paraId="29B216D5" w14:textId="77777777" w:rsidR="00FB6B98" w:rsidRDefault="00FB6B98" w:rsidP="00FB6B98">
      <w:pPr>
        <w:pStyle w:val="FootnoteText"/>
        <w:jc w:val="both"/>
        <w:rPr>
          <w:rFonts w:ascii="Times New Roman" w:hAnsi="Times New Roman"/>
          <w:bCs/>
          <w:lang w:val="nl-NL"/>
        </w:rPr>
      </w:pPr>
      <w:r w:rsidRPr="00FB6B98">
        <w:rPr>
          <w:rStyle w:val="FootnoteReference"/>
          <w:rFonts w:ascii="Times New Roman" w:hAnsi="Times New Roman"/>
        </w:rPr>
        <w:footnoteRef/>
      </w:r>
      <w:r w:rsidRPr="00FB6B98">
        <w:rPr>
          <w:rFonts w:ascii="Times New Roman" w:hAnsi="Times New Roman"/>
        </w:rPr>
        <w:t xml:space="preserve"> </w:t>
      </w:r>
      <w:r w:rsidRPr="00FB6B98">
        <w:rPr>
          <w:rFonts w:ascii="Times New Roman" w:hAnsi="Times New Roman"/>
          <w:bCs/>
          <w:lang w:val="nl-NL"/>
        </w:rPr>
        <w:t>Chỉ thị số 31/CT-TTg ngày 21 tháng 12 năm 2023 của Thủ tướng Chính phủ về tăng cường công tác bảo đảm trật tự, an toàn giao thông cho lứa tu</w:t>
      </w:r>
      <w:r>
        <w:rPr>
          <w:rFonts w:ascii="Times New Roman" w:hAnsi="Times New Roman"/>
          <w:bCs/>
          <w:lang w:val="nl-NL"/>
        </w:rPr>
        <w:t>ổi học sinh trong tình hình mới;</w:t>
      </w:r>
    </w:p>
    <w:p w14:paraId="699FFEE7" w14:textId="50D4D1AE" w:rsidR="00FB6B98" w:rsidRPr="00FB6B98" w:rsidRDefault="00FB6B98" w:rsidP="00FB6B98">
      <w:pPr>
        <w:pStyle w:val="FootnoteText"/>
        <w:jc w:val="both"/>
        <w:rPr>
          <w:rFonts w:ascii="Times New Roman" w:hAnsi="Times New Roman"/>
        </w:rPr>
      </w:pPr>
      <w:r>
        <w:rPr>
          <w:rFonts w:ascii="Times New Roman" w:hAnsi="Times New Roman"/>
          <w:bCs/>
          <w:lang w:val="nl-NL"/>
        </w:rPr>
        <w:t>-</w:t>
      </w:r>
      <w:r w:rsidRPr="00FB6B98">
        <w:rPr>
          <w:rFonts w:ascii="Times New Roman" w:hAnsi="Times New Roman"/>
          <w:bCs/>
          <w:lang w:val="nl-NL"/>
        </w:rPr>
        <w:t xml:space="preserve"> Chỉ thị số 10/CT-TTg ngày 19 tháng 4 năm 2023 của Thủ tướng Chính phủ về tăng cường công tác bảo đảm trật tự an toàn giao thông đường bộ trong tình hình mới</w:t>
      </w:r>
      <w:r>
        <w:rPr>
          <w:rFonts w:ascii="Times New Roman" w:hAnsi="Times New Roman"/>
          <w:bCs/>
          <w:lang w:val="nl-NL"/>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3889678"/>
      <w:docPartObj>
        <w:docPartGallery w:val="Page Numbers (Top of Page)"/>
        <w:docPartUnique/>
      </w:docPartObj>
    </w:sdtPr>
    <w:sdtEndPr>
      <w:rPr>
        <w:noProof/>
      </w:rPr>
    </w:sdtEndPr>
    <w:sdtContent>
      <w:p w14:paraId="7010012A" w14:textId="477B4A66" w:rsidR="00C74484" w:rsidRDefault="00BF482F" w:rsidP="00936630">
        <w:pPr>
          <w:pStyle w:val="Header"/>
          <w:jc w:val="center"/>
          <w:rPr>
            <w:noProof/>
            <w:sz w:val="24"/>
            <w:szCs w:val="24"/>
          </w:rPr>
        </w:pPr>
        <w:r w:rsidRPr="00BF482F">
          <w:rPr>
            <w:sz w:val="24"/>
            <w:szCs w:val="24"/>
          </w:rPr>
          <w:fldChar w:fldCharType="begin"/>
        </w:r>
        <w:r w:rsidRPr="00BF482F">
          <w:rPr>
            <w:sz w:val="24"/>
            <w:szCs w:val="24"/>
          </w:rPr>
          <w:instrText xml:space="preserve"> PAGE   \* MERGEFORMAT </w:instrText>
        </w:r>
        <w:r w:rsidRPr="00BF482F">
          <w:rPr>
            <w:sz w:val="24"/>
            <w:szCs w:val="24"/>
          </w:rPr>
          <w:fldChar w:fldCharType="separate"/>
        </w:r>
        <w:r w:rsidR="00830CE0">
          <w:rPr>
            <w:noProof/>
            <w:sz w:val="24"/>
            <w:szCs w:val="24"/>
          </w:rPr>
          <w:t>6</w:t>
        </w:r>
        <w:r w:rsidRPr="00BF482F">
          <w:rPr>
            <w:noProof/>
            <w:sz w:val="24"/>
            <w:szCs w:val="24"/>
          </w:rPr>
          <w:fldChar w:fldCharType="end"/>
        </w:r>
      </w:p>
      <w:p w14:paraId="265ADCAA" w14:textId="0A7D82DB" w:rsidR="00BF482F" w:rsidRDefault="00C208DF" w:rsidP="00936630">
        <w:pPr>
          <w:pStyle w:val="Header"/>
          <w:jc w:val="center"/>
        </w:pP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8550A" w14:textId="77777777" w:rsidR="00663699" w:rsidRDefault="0066369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9341CE"/>
    <w:multiLevelType w:val="hybridMultilevel"/>
    <w:tmpl w:val="06D8E9F4"/>
    <w:lvl w:ilvl="0" w:tplc="8708C3F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EDA"/>
    <w:rsid w:val="0002266B"/>
    <w:rsid w:val="00024D63"/>
    <w:rsid w:val="00027872"/>
    <w:rsid w:val="0003504C"/>
    <w:rsid w:val="000453D3"/>
    <w:rsid w:val="000537E1"/>
    <w:rsid w:val="00081523"/>
    <w:rsid w:val="000817B3"/>
    <w:rsid w:val="00084FFF"/>
    <w:rsid w:val="000916ED"/>
    <w:rsid w:val="00094210"/>
    <w:rsid w:val="00094EE4"/>
    <w:rsid w:val="00097ED0"/>
    <w:rsid w:val="000C7C76"/>
    <w:rsid w:val="000D2897"/>
    <w:rsid w:val="000E0C35"/>
    <w:rsid w:val="000E2223"/>
    <w:rsid w:val="000F56C8"/>
    <w:rsid w:val="00111DC2"/>
    <w:rsid w:val="00122FAD"/>
    <w:rsid w:val="00131095"/>
    <w:rsid w:val="00132373"/>
    <w:rsid w:val="001409D2"/>
    <w:rsid w:val="00141FCE"/>
    <w:rsid w:val="001423D8"/>
    <w:rsid w:val="0015288B"/>
    <w:rsid w:val="00177638"/>
    <w:rsid w:val="00180B74"/>
    <w:rsid w:val="001811C7"/>
    <w:rsid w:val="001933FF"/>
    <w:rsid w:val="001D0600"/>
    <w:rsid w:val="001D44D7"/>
    <w:rsid w:val="001E06C4"/>
    <w:rsid w:val="001E2641"/>
    <w:rsid w:val="001F74C6"/>
    <w:rsid w:val="00203C70"/>
    <w:rsid w:val="00206C1E"/>
    <w:rsid w:val="00206C85"/>
    <w:rsid w:val="00210D2A"/>
    <w:rsid w:val="00212880"/>
    <w:rsid w:val="00225AF3"/>
    <w:rsid w:val="00231747"/>
    <w:rsid w:val="00245F79"/>
    <w:rsid w:val="00266DE4"/>
    <w:rsid w:val="0027652D"/>
    <w:rsid w:val="0028047A"/>
    <w:rsid w:val="00282357"/>
    <w:rsid w:val="002A05AD"/>
    <w:rsid w:val="002A06BE"/>
    <w:rsid w:val="002A39F8"/>
    <w:rsid w:val="002A4A6C"/>
    <w:rsid w:val="002B1688"/>
    <w:rsid w:val="002B3773"/>
    <w:rsid w:val="002C1524"/>
    <w:rsid w:val="002C4B68"/>
    <w:rsid w:val="002C700D"/>
    <w:rsid w:val="002D16C0"/>
    <w:rsid w:val="002E065E"/>
    <w:rsid w:val="002E0D47"/>
    <w:rsid w:val="003015BF"/>
    <w:rsid w:val="003037E0"/>
    <w:rsid w:val="00303EDA"/>
    <w:rsid w:val="00313178"/>
    <w:rsid w:val="00317F53"/>
    <w:rsid w:val="003415EF"/>
    <w:rsid w:val="00356FFB"/>
    <w:rsid w:val="00365E8D"/>
    <w:rsid w:val="003709C6"/>
    <w:rsid w:val="00371949"/>
    <w:rsid w:val="00372832"/>
    <w:rsid w:val="0037651F"/>
    <w:rsid w:val="00380798"/>
    <w:rsid w:val="00381171"/>
    <w:rsid w:val="003A074D"/>
    <w:rsid w:val="003A504E"/>
    <w:rsid w:val="003A773F"/>
    <w:rsid w:val="003A7E2B"/>
    <w:rsid w:val="003B06F8"/>
    <w:rsid w:val="003B6486"/>
    <w:rsid w:val="003C2725"/>
    <w:rsid w:val="003E7371"/>
    <w:rsid w:val="003F1659"/>
    <w:rsid w:val="003F1A8F"/>
    <w:rsid w:val="00413512"/>
    <w:rsid w:val="004211B6"/>
    <w:rsid w:val="004420E7"/>
    <w:rsid w:val="00453679"/>
    <w:rsid w:val="00463A99"/>
    <w:rsid w:val="004720DF"/>
    <w:rsid w:val="004869EB"/>
    <w:rsid w:val="004A1247"/>
    <w:rsid w:val="004A41B6"/>
    <w:rsid w:val="004C1D60"/>
    <w:rsid w:val="004C60E0"/>
    <w:rsid w:val="004D786B"/>
    <w:rsid w:val="004E5438"/>
    <w:rsid w:val="004F2F96"/>
    <w:rsid w:val="00503CD0"/>
    <w:rsid w:val="00504928"/>
    <w:rsid w:val="00547C77"/>
    <w:rsid w:val="00550916"/>
    <w:rsid w:val="00552CC4"/>
    <w:rsid w:val="0055756E"/>
    <w:rsid w:val="00563010"/>
    <w:rsid w:val="0056695D"/>
    <w:rsid w:val="00572885"/>
    <w:rsid w:val="00573266"/>
    <w:rsid w:val="00580BCA"/>
    <w:rsid w:val="005842E2"/>
    <w:rsid w:val="00590A88"/>
    <w:rsid w:val="00593FC0"/>
    <w:rsid w:val="005B1959"/>
    <w:rsid w:val="005B45AC"/>
    <w:rsid w:val="005B6470"/>
    <w:rsid w:val="005B76D1"/>
    <w:rsid w:val="005B7E9C"/>
    <w:rsid w:val="005C388E"/>
    <w:rsid w:val="005C726F"/>
    <w:rsid w:val="005C73BC"/>
    <w:rsid w:val="005E08E1"/>
    <w:rsid w:val="005E7A7B"/>
    <w:rsid w:val="005F7428"/>
    <w:rsid w:val="006128FF"/>
    <w:rsid w:val="00642393"/>
    <w:rsid w:val="00663699"/>
    <w:rsid w:val="00672C50"/>
    <w:rsid w:val="0067408A"/>
    <w:rsid w:val="00674525"/>
    <w:rsid w:val="00677D45"/>
    <w:rsid w:val="006862B2"/>
    <w:rsid w:val="00691770"/>
    <w:rsid w:val="0069539D"/>
    <w:rsid w:val="00697E05"/>
    <w:rsid w:val="006B0624"/>
    <w:rsid w:val="006B25D9"/>
    <w:rsid w:val="006E1EBA"/>
    <w:rsid w:val="006F6125"/>
    <w:rsid w:val="00702CB4"/>
    <w:rsid w:val="0071595D"/>
    <w:rsid w:val="00727758"/>
    <w:rsid w:val="00730705"/>
    <w:rsid w:val="00741314"/>
    <w:rsid w:val="00745594"/>
    <w:rsid w:val="007563B3"/>
    <w:rsid w:val="00761A0A"/>
    <w:rsid w:val="00772C93"/>
    <w:rsid w:val="00784D64"/>
    <w:rsid w:val="007B3080"/>
    <w:rsid w:val="007C24C6"/>
    <w:rsid w:val="007E5272"/>
    <w:rsid w:val="007F045B"/>
    <w:rsid w:val="007F3366"/>
    <w:rsid w:val="008000A6"/>
    <w:rsid w:val="008072AF"/>
    <w:rsid w:val="00812866"/>
    <w:rsid w:val="00816264"/>
    <w:rsid w:val="00817FB7"/>
    <w:rsid w:val="00830CE0"/>
    <w:rsid w:val="0083142D"/>
    <w:rsid w:val="00847BAE"/>
    <w:rsid w:val="00850350"/>
    <w:rsid w:val="00865226"/>
    <w:rsid w:val="00873207"/>
    <w:rsid w:val="008739D4"/>
    <w:rsid w:val="00892D52"/>
    <w:rsid w:val="008968FA"/>
    <w:rsid w:val="008A1554"/>
    <w:rsid w:val="008B2ACC"/>
    <w:rsid w:val="008B549D"/>
    <w:rsid w:val="008D070B"/>
    <w:rsid w:val="008D21FF"/>
    <w:rsid w:val="008D77CD"/>
    <w:rsid w:val="008E0FE7"/>
    <w:rsid w:val="008E12A7"/>
    <w:rsid w:val="008E1F92"/>
    <w:rsid w:val="00903E58"/>
    <w:rsid w:val="00917943"/>
    <w:rsid w:val="00921051"/>
    <w:rsid w:val="00936630"/>
    <w:rsid w:val="0095123E"/>
    <w:rsid w:val="0095429C"/>
    <w:rsid w:val="009660A1"/>
    <w:rsid w:val="00971B11"/>
    <w:rsid w:val="00972FD6"/>
    <w:rsid w:val="0098193F"/>
    <w:rsid w:val="00997F95"/>
    <w:rsid w:val="009A5C89"/>
    <w:rsid w:val="009B5E3A"/>
    <w:rsid w:val="009C00C3"/>
    <w:rsid w:val="009D41A9"/>
    <w:rsid w:val="009E3E94"/>
    <w:rsid w:val="009E7740"/>
    <w:rsid w:val="009F0E9F"/>
    <w:rsid w:val="00A0162E"/>
    <w:rsid w:val="00A130E4"/>
    <w:rsid w:val="00A23DDC"/>
    <w:rsid w:val="00A34008"/>
    <w:rsid w:val="00A34AF0"/>
    <w:rsid w:val="00A35FB2"/>
    <w:rsid w:val="00A771A8"/>
    <w:rsid w:val="00A810C0"/>
    <w:rsid w:val="00A93AF0"/>
    <w:rsid w:val="00AA27A4"/>
    <w:rsid w:val="00AB2E25"/>
    <w:rsid w:val="00AB33D6"/>
    <w:rsid w:val="00AB7057"/>
    <w:rsid w:val="00AC3C69"/>
    <w:rsid w:val="00AC4985"/>
    <w:rsid w:val="00AE084B"/>
    <w:rsid w:val="00B11858"/>
    <w:rsid w:val="00B14095"/>
    <w:rsid w:val="00B24C6F"/>
    <w:rsid w:val="00B31FBB"/>
    <w:rsid w:val="00B33096"/>
    <w:rsid w:val="00B420CF"/>
    <w:rsid w:val="00B463D4"/>
    <w:rsid w:val="00B661F7"/>
    <w:rsid w:val="00B70CBB"/>
    <w:rsid w:val="00B87AF2"/>
    <w:rsid w:val="00BC0E2E"/>
    <w:rsid w:val="00BC427C"/>
    <w:rsid w:val="00BC5228"/>
    <w:rsid w:val="00BD563E"/>
    <w:rsid w:val="00BF0E83"/>
    <w:rsid w:val="00BF3856"/>
    <w:rsid w:val="00BF482F"/>
    <w:rsid w:val="00C01505"/>
    <w:rsid w:val="00C0181D"/>
    <w:rsid w:val="00C0259A"/>
    <w:rsid w:val="00C16454"/>
    <w:rsid w:val="00C208DF"/>
    <w:rsid w:val="00C35EFB"/>
    <w:rsid w:val="00C37101"/>
    <w:rsid w:val="00C40DD5"/>
    <w:rsid w:val="00C4597C"/>
    <w:rsid w:val="00C536A5"/>
    <w:rsid w:val="00C5394B"/>
    <w:rsid w:val="00C641BD"/>
    <w:rsid w:val="00C67EF0"/>
    <w:rsid w:val="00C74484"/>
    <w:rsid w:val="00C74A58"/>
    <w:rsid w:val="00C86D17"/>
    <w:rsid w:val="00C8797D"/>
    <w:rsid w:val="00C91AD3"/>
    <w:rsid w:val="00C95EBD"/>
    <w:rsid w:val="00CC00C2"/>
    <w:rsid w:val="00CE58EF"/>
    <w:rsid w:val="00CF547B"/>
    <w:rsid w:val="00CF6298"/>
    <w:rsid w:val="00D00E06"/>
    <w:rsid w:val="00D20049"/>
    <w:rsid w:val="00D31505"/>
    <w:rsid w:val="00D501E8"/>
    <w:rsid w:val="00D7099D"/>
    <w:rsid w:val="00D800B6"/>
    <w:rsid w:val="00D81FF6"/>
    <w:rsid w:val="00D867D3"/>
    <w:rsid w:val="00D90432"/>
    <w:rsid w:val="00D957E4"/>
    <w:rsid w:val="00D962B7"/>
    <w:rsid w:val="00D976AD"/>
    <w:rsid w:val="00DA1DF9"/>
    <w:rsid w:val="00DB403B"/>
    <w:rsid w:val="00DD78E9"/>
    <w:rsid w:val="00DE49A9"/>
    <w:rsid w:val="00DE54BD"/>
    <w:rsid w:val="00DF021E"/>
    <w:rsid w:val="00E23EA2"/>
    <w:rsid w:val="00E313CB"/>
    <w:rsid w:val="00E46C60"/>
    <w:rsid w:val="00E57C00"/>
    <w:rsid w:val="00E601FA"/>
    <w:rsid w:val="00E662E8"/>
    <w:rsid w:val="00E7447A"/>
    <w:rsid w:val="00E775EF"/>
    <w:rsid w:val="00E87122"/>
    <w:rsid w:val="00E900C5"/>
    <w:rsid w:val="00E91007"/>
    <w:rsid w:val="00E963F9"/>
    <w:rsid w:val="00EA4525"/>
    <w:rsid w:val="00EA4E30"/>
    <w:rsid w:val="00EA740B"/>
    <w:rsid w:val="00EB4845"/>
    <w:rsid w:val="00EC0DD3"/>
    <w:rsid w:val="00EC15EB"/>
    <w:rsid w:val="00EC1F73"/>
    <w:rsid w:val="00EC33C2"/>
    <w:rsid w:val="00EC4913"/>
    <w:rsid w:val="00EC649F"/>
    <w:rsid w:val="00EE2B2C"/>
    <w:rsid w:val="00EE7F61"/>
    <w:rsid w:val="00EE7F84"/>
    <w:rsid w:val="00EF0314"/>
    <w:rsid w:val="00EF14B7"/>
    <w:rsid w:val="00F01369"/>
    <w:rsid w:val="00F034EE"/>
    <w:rsid w:val="00F06ACD"/>
    <w:rsid w:val="00F2320C"/>
    <w:rsid w:val="00F6759C"/>
    <w:rsid w:val="00F81B8F"/>
    <w:rsid w:val="00F8426F"/>
    <w:rsid w:val="00F85220"/>
    <w:rsid w:val="00F87F8F"/>
    <w:rsid w:val="00FA46A1"/>
    <w:rsid w:val="00FB6B98"/>
    <w:rsid w:val="00FB7F2C"/>
    <w:rsid w:val="00FC1E36"/>
    <w:rsid w:val="00FC74FC"/>
    <w:rsid w:val="00FC784E"/>
    <w:rsid w:val="00FE13CB"/>
    <w:rsid w:val="00FF3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GivenName"/>
  <w:smartTagType w:namespaceuri="urn:schemas:contacts" w:name="Sn"/>
  <w:smartTagType w:namespaceuri="urn:schemas-microsoft-com:office:smarttags" w:name="PersonName"/>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15CAA58D"/>
  <w15:chartTrackingRefBased/>
  <w15:docId w15:val="{C33EE31F-07B6-49FD-A0FE-98F057496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120" w:after="120"/>
        <w:ind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EDA"/>
    <w:pPr>
      <w:spacing w:before="0" w:after="0"/>
      <w:ind w:firstLine="0"/>
    </w:pPr>
    <w:rPr>
      <w:rFonts w:eastAsia="Times New Roman" w:cs="Times New Roman"/>
      <w:szCs w:val="20"/>
    </w:rPr>
  </w:style>
  <w:style w:type="paragraph" w:styleId="Heading1">
    <w:name w:val="heading 1"/>
    <w:basedOn w:val="Normal"/>
    <w:link w:val="Heading1Char"/>
    <w:uiPriority w:val="9"/>
    <w:qFormat/>
    <w:rsid w:val="004A1247"/>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EE7F8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55756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iPriority w:val="99"/>
    <w:rsid w:val="00303EDA"/>
    <w:pPr>
      <w:ind w:right="-256" w:firstLine="567"/>
      <w:jc w:val="both"/>
    </w:pPr>
    <w:rPr>
      <w:sz w:val="20"/>
      <w:lang w:val="x-none" w:eastAsia="x-none"/>
    </w:rPr>
  </w:style>
  <w:style w:type="character" w:customStyle="1" w:styleId="BodyTextIndent2Char">
    <w:name w:val="Body Text Indent 2 Char"/>
    <w:basedOn w:val="DefaultParagraphFont"/>
    <w:link w:val="BodyTextIndent2"/>
    <w:uiPriority w:val="99"/>
    <w:rsid w:val="00303EDA"/>
    <w:rPr>
      <w:rFonts w:eastAsia="Times New Roman" w:cs="Times New Roman"/>
      <w:sz w:val="20"/>
      <w:szCs w:val="20"/>
      <w:lang w:val="x-none" w:eastAsia="x-none"/>
    </w:rPr>
  </w:style>
  <w:style w:type="paragraph" w:styleId="NormalWeb">
    <w:name w:val="Normal (Web)"/>
    <w:basedOn w:val="Normal"/>
    <w:link w:val="NormalWebChar"/>
    <w:uiPriority w:val="99"/>
    <w:unhideWhenUsed/>
    <w:rsid w:val="00303EDA"/>
    <w:pPr>
      <w:spacing w:before="100" w:beforeAutospacing="1" w:after="100" w:afterAutospacing="1"/>
    </w:pPr>
    <w:rPr>
      <w:sz w:val="24"/>
      <w:szCs w:val="24"/>
    </w:rPr>
  </w:style>
  <w:style w:type="paragraph" w:styleId="Title">
    <w:name w:val="Title"/>
    <w:basedOn w:val="Normal"/>
    <w:link w:val="TitleChar"/>
    <w:qFormat/>
    <w:rsid w:val="00303EDA"/>
    <w:pPr>
      <w:spacing w:before="240" w:after="60"/>
      <w:jc w:val="center"/>
      <w:outlineLvl w:val="0"/>
    </w:pPr>
    <w:rPr>
      <w:rFonts w:ascii="Arial" w:eastAsia="SimSun" w:hAnsi="Arial" w:cs="Arial"/>
      <w:b/>
      <w:bCs/>
      <w:kern w:val="28"/>
      <w:sz w:val="32"/>
      <w:szCs w:val="32"/>
      <w:lang w:eastAsia="zh-CN"/>
    </w:rPr>
  </w:style>
  <w:style w:type="character" w:customStyle="1" w:styleId="TitleChar">
    <w:name w:val="Title Char"/>
    <w:basedOn w:val="DefaultParagraphFont"/>
    <w:link w:val="Title"/>
    <w:rsid w:val="00303EDA"/>
    <w:rPr>
      <w:rFonts w:ascii="Arial" w:eastAsia="SimSun" w:hAnsi="Arial" w:cs="Arial"/>
      <w:b/>
      <w:bCs/>
      <w:kern w:val="28"/>
      <w:sz w:val="32"/>
      <w:szCs w:val="32"/>
      <w:lang w:eastAsia="zh-CN"/>
    </w:rPr>
  </w:style>
  <w:style w:type="character" w:customStyle="1" w:styleId="NormalWebChar">
    <w:name w:val="Normal (Web) Char"/>
    <w:link w:val="NormalWeb"/>
    <w:uiPriority w:val="99"/>
    <w:rsid w:val="00303EDA"/>
    <w:rPr>
      <w:rFonts w:eastAsia="Times New Roman" w:cs="Times New Roman"/>
      <w:sz w:val="24"/>
      <w:szCs w:val="24"/>
    </w:rPr>
  </w:style>
  <w:style w:type="character" w:customStyle="1" w:styleId="Vnbnnidung2">
    <w:name w:val="Văn bản nội dung (2)"/>
    <w:rsid w:val="00303EDA"/>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style>
  <w:style w:type="character" w:customStyle="1" w:styleId="Bodytext2">
    <w:name w:val="Body text (2)_"/>
    <w:link w:val="Bodytext20"/>
    <w:locked/>
    <w:rsid w:val="00303EDA"/>
    <w:rPr>
      <w:sz w:val="26"/>
      <w:szCs w:val="26"/>
      <w:shd w:val="clear" w:color="auto" w:fill="FFFFFF"/>
    </w:rPr>
  </w:style>
  <w:style w:type="paragraph" w:customStyle="1" w:styleId="Bodytext20">
    <w:name w:val="Body text (2)"/>
    <w:basedOn w:val="Normal"/>
    <w:link w:val="Bodytext2"/>
    <w:rsid w:val="00303EDA"/>
    <w:pPr>
      <w:widowControl w:val="0"/>
      <w:shd w:val="clear" w:color="auto" w:fill="FFFFFF"/>
      <w:spacing w:line="240" w:lineRule="atLeast"/>
      <w:jc w:val="center"/>
    </w:pPr>
    <w:rPr>
      <w:rFonts w:eastAsiaTheme="minorHAnsi" w:cstheme="minorBidi"/>
      <w:sz w:val="26"/>
      <w:szCs w:val="26"/>
    </w:rPr>
  </w:style>
  <w:style w:type="character" w:styleId="Emphasis">
    <w:name w:val="Emphasis"/>
    <w:uiPriority w:val="20"/>
    <w:qFormat/>
    <w:rsid w:val="00303EDA"/>
    <w:rPr>
      <w:i/>
      <w:iCs/>
    </w:rPr>
  </w:style>
  <w:style w:type="character" w:styleId="Strong">
    <w:name w:val="Strong"/>
    <w:uiPriority w:val="22"/>
    <w:qFormat/>
    <w:rsid w:val="00303EDA"/>
    <w:rPr>
      <w:b/>
      <w:bCs/>
    </w:rPr>
  </w:style>
  <w:style w:type="paragraph" w:styleId="BalloonText">
    <w:name w:val="Balloon Text"/>
    <w:basedOn w:val="Normal"/>
    <w:link w:val="BalloonTextChar"/>
    <w:semiHidden/>
    <w:unhideWhenUsed/>
    <w:rsid w:val="006E1E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EBA"/>
    <w:rPr>
      <w:rFonts w:ascii="Segoe UI" w:eastAsia="Times New Roman" w:hAnsi="Segoe UI" w:cs="Segoe UI"/>
      <w:sz w:val="18"/>
      <w:szCs w:val="18"/>
    </w:rPr>
  </w:style>
  <w:style w:type="paragraph" w:styleId="Header">
    <w:name w:val="header"/>
    <w:basedOn w:val="Normal"/>
    <w:link w:val="HeaderChar"/>
    <w:uiPriority w:val="99"/>
    <w:unhideWhenUsed/>
    <w:rsid w:val="00BF482F"/>
    <w:pPr>
      <w:tabs>
        <w:tab w:val="center" w:pos="4680"/>
        <w:tab w:val="right" w:pos="9360"/>
      </w:tabs>
    </w:pPr>
  </w:style>
  <w:style w:type="character" w:customStyle="1" w:styleId="HeaderChar">
    <w:name w:val="Header Char"/>
    <w:basedOn w:val="DefaultParagraphFont"/>
    <w:link w:val="Header"/>
    <w:uiPriority w:val="99"/>
    <w:rsid w:val="00BF482F"/>
    <w:rPr>
      <w:rFonts w:eastAsia="Times New Roman" w:cs="Times New Roman"/>
      <w:szCs w:val="20"/>
    </w:rPr>
  </w:style>
  <w:style w:type="paragraph" w:styleId="Footer">
    <w:name w:val="footer"/>
    <w:basedOn w:val="Normal"/>
    <w:link w:val="FooterChar"/>
    <w:uiPriority w:val="99"/>
    <w:unhideWhenUsed/>
    <w:rsid w:val="00BF482F"/>
    <w:pPr>
      <w:tabs>
        <w:tab w:val="center" w:pos="4680"/>
        <w:tab w:val="right" w:pos="9360"/>
      </w:tabs>
    </w:pPr>
  </w:style>
  <w:style w:type="character" w:customStyle="1" w:styleId="FooterChar">
    <w:name w:val="Footer Char"/>
    <w:basedOn w:val="DefaultParagraphFont"/>
    <w:link w:val="Footer"/>
    <w:uiPriority w:val="99"/>
    <w:rsid w:val="00BF482F"/>
    <w:rPr>
      <w:rFonts w:eastAsia="Times New Roman" w:cs="Times New Roman"/>
      <w:szCs w:val="20"/>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t"/>
    <w:basedOn w:val="Normal"/>
    <w:link w:val="FootnoteTextChar"/>
    <w:uiPriority w:val="99"/>
    <w:qFormat/>
    <w:rsid w:val="007B3080"/>
    <w:rPr>
      <w:rFonts w:ascii="VNI-Times" w:hAnsi="VNI-Times"/>
      <w:sz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ft Char"/>
    <w:basedOn w:val="DefaultParagraphFont"/>
    <w:link w:val="FootnoteText"/>
    <w:uiPriority w:val="99"/>
    <w:qFormat/>
    <w:rsid w:val="007B3080"/>
    <w:rPr>
      <w:rFonts w:ascii="VNI-Times" w:eastAsia="Times New Roman" w:hAnsi="VNI-Times" w:cs="Times New Roman"/>
      <w:sz w:val="20"/>
      <w:szCs w:val="20"/>
    </w:rPr>
  </w:style>
  <w:style w:type="character" w:styleId="FootnoteReference">
    <w:name w:val="footnote reference"/>
    <w:aliases w:val="Footnote,Footnote text,ftref,BearingPoint,16 Point,Superscript 6 Point,fr,Footnote Text1,f,Ref,de nota al pie,Footnote + Arial,10 pt,Black,Footnote Text11,(NECG) Footnote Reference,BVI fnr,footnote ref, BVI fnr,10 p,R,4_,Footno,SUPERS"/>
    <w:link w:val="FootnoteCharChar"/>
    <w:uiPriority w:val="99"/>
    <w:qFormat/>
    <w:rsid w:val="007B3080"/>
    <w:rPr>
      <w:vertAlign w:val="superscript"/>
      <w:lang w:val="en-US" w:eastAsia="en-US" w:bidi="ar-SA"/>
    </w:rPr>
  </w:style>
  <w:style w:type="paragraph" w:styleId="ListParagraph">
    <w:name w:val="List Paragraph"/>
    <w:aliases w:val="List Paragraph 1,Paragraph,Norm,abc,Nga 3,List Paragraph1,Đoạn của Danh sách,List Paragraph11,Đoạn c𞹺Danh sách,List Paragraph111,List Paragraph1111,List Paragraph indent,List Paragraph11111"/>
    <w:basedOn w:val="Normal"/>
    <w:link w:val="ListParagraphChar"/>
    <w:uiPriority w:val="34"/>
    <w:qFormat/>
    <w:rsid w:val="00816264"/>
    <w:pPr>
      <w:ind w:left="720"/>
      <w:contextualSpacing/>
    </w:pPr>
    <w:rPr>
      <w:rFonts w:eastAsia="Calibri"/>
      <w:szCs w:val="22"/>
    </w:rPr>
  </w:style>
  <w:style w:type="character" w:customStyle="1" w:styleId="ListParagraphChar">
    <w:name w:val="List Paragraph Char"/>
    <w:aliases w:val="List Paragraph 1 Char,Paragraph Char,Norm Char,abc Char,Nga 3 Char,List Paragraph1 Char,Đoạn của Danh sách Char,List Paragraph11 Char,Đoạn c𞹺Danh sách Char,List Paragraph111 Char,List Paragraph1111 Char,List Paragraph indent Char"/>
    <w:link w:val="ListParagraph"/>
    <w:uiPriority w:val="34"/>
    <w:locked/>
    <w:rsid w:val="00816264"/>
    <w:rPr>
      <w:rFonts w:eastAsia="Calibri" w:cs="Times New Roman"/>
    </w:rPr>
  </w:style>
  <w:style w:type="character" w:customStyle="1" w:styleId="Bodytext2Exact">
    <w:name w:val="Body text (2) Exact"/>
    <w:basedOn w:val="DefaultParagraphFont"/>
    <w:rsid w:val="00816264"/>
    <w:rPr>
      <w:rFonts w:ascii="Times New Roman" w:eastAsia="Times New Roman" w:hAnsi="Times New Roman" w:cs="Times New Roman"/>
      <w:b w:val="0"/>
      <w:bCs w:val="0"/>
      <w:i w:val="0"/>
      <w:iCs w:val="0"/>
      <w:smallCaps w:val="0"/>
      <w:strike w:val="0"/>
      <w:u w:val="none"/>
    </w:rPr>
  </w:style>
  <w:style w:type="character" w:customStyle="1" w:styleId="Bodytext10">
    <w:name w:val="Body text (10)_"/>
    <w:basedOn w:val="DefaultParagraphFont"/>
    <w:link w:val="Bodytext100"/>
    <w:rsid w:val="00EA4E30"/>
    <w:rPr>
      <w:rFonts w:eastAsia="Times New Roman" w:cs="Times New Roman"/>
      <w:i/>
      <w:iCs/>
      <w:szCs w:val="28"/>
      <w:shd w:val="clear" w:color="auto" w:fill="FFFFFF"/>
    </w:rPr>
  </w:style>
  <w:style w:type="paragraph" w:customStyle="1" w:styleId="Bodytext100">
    <w:name w:val="Body text (10)"/>
    <w:basedOn w:val="Normal"/>
    <w:link w:val="Bodytext10"/>
    <w:rsid w:val="00EA4E30"/>
    <w:pPr>
      <w:widowControl w:val="0"/>
      <w:shd w:val="clear" w:color="auto" w:fill="FFFFFF"/>
      <w:spacing w:line="322" w:lineRule="exact"/>
    </w:pPr>
    <w:rPr>
      <w:i/>
      <w:iCs/>
      <w:szCs w:val="28"/>
    </w:rPr>
  </w:style>
  <w:style w:type="character" w:customStyle="1" w:styleId="fontstyle01">
    <w:name w:val="fontstyle01"/>
    <w:rsid w:val="001D0600"/>
    <w:rPr>
      <w:rFonts w:ascii="TimesNewRomanPSMT" w:hAnsi="TimesNewRomanPSMT" w:hint="default"/>
      <w:b w:val="0"/>
      <w:bCs w:val="0"/>
      <w:i w:val="0"/>
      <w:iCs w:val="0"/>
      <w:color w:val="000000"/>
      <w:sz w:val="28"/>
      <w:szCs w:val="28"/>
    </w:rPr>
  </w:style>
  <w:style w:type="character" w:customStyle="1" w:styleId="Bodytext3">
    <w:name w:val="Body text (3)_"/>
    <w:basedOn w:val="DefaultParagraphFont"/>
    <w:link w:val="Bodytext30"/>
    <w:uiPriority w:val="99"/>
    <w:rsid w:val="004D786B"/>
    <w:rPr>
      <w:rFonts w:eastAsia="Times New Roman" w:cs="Times New Roman"/>
      <w:b/>
      <w:bCs/>
      <w:szCs w:val="28"/>
      <w:shd w:val="clear" w:color="auto" w:fill="FFFFFF"/>
    </w:rPr>
  </w:style>
  <w:style w:type="paragraph" w:customStyle="1" w:styleId="Bodytext30">
    <w:name w:val="Body text (3)"/>
    <w:basedOn w:val="Normal"/>
    <w:link w:val="Bodytext3"/>
    <w:uiPriority w:val="99"/>
    <w:rsid w:val="004D786B"/>
    <w:pPr>
      <w:widowControl w:val="0"/>
      <w:shd w:val="clear" w:color="auto" w:fill="FFFFFF"/>
      <w:spacing w:after="60" w:line="403" w:lineRule="exact"/>
      <w:jc w:val="center"/>
    </w:pPr>
    <w:rPr>
      <w:b/>
      <w:bCs/>
      <w:szCs w:val="28"/>
    </w:rPr>
  </w:style>
  <w:style w:type="character" w:customStyle="1" w:styleId="Vnbnnidung3">
    <w:name w:val="Văn bản nội dung (3)"/>
    <w:basedOn w:val="DefaultParagraphFont"/>
    <w:rsid w:val="004D786B"/>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Vnbnnidung3Khnginm">
    <w:name w:val="Văn bản nội dung (3) + Không in đậm"/>
    <w:basedOn w:val="DefaultParagraphFont"/>
    <w:rsid w:val="004D786B"/>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Tiu3">
    <w:name w:val="Tiêu đề #3"/>
    <w:basedOn w:val="DefaultParagraphFont"/>
    <w:rsid w:val="004D786B"/>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paragraph" w:customStyle="1" w:styleId="FootnoteCharChar">
    <w:name w:val="Footnote Char Char"/>
    <w:aliases w:val="Footnote text Char Char,ftref Char Char,BearingPoint Char Char,16 Point Char Char,Superscript 6 Point Char Char,fr Char Char,Footnote Text1 Char Char,f Char Char,Ref Char Char,BVI f Char Char"/>
    <w:basedOn w:val="Normal"/>
    <w:next w:val="Normal"/>
    <w:link w:val="FootnoteReference"/>
    <w:uiPriority w:val="99"/>
    <w:rsid w:val="00F2320C"/>
    <w:pPr>
      <w:spacing w:after="160" w:line="240" w:lineRule="exact"/>
    </w:pPr>
    <w:rPr>
      <w:rFonts w:eastAsiaTheme="minorHAnsi" w:cstheme="minorBidi"/>
      <w:szCs w:val="22"/>
      <w:vertAlign w:val="superscript"/>
    </w:rPr>
  </w:style>
  <w:style w:type="character" w:customStyle="1" w:styleId="Vnbnnidung219pt">
    <w:name w:val="Văn bản nội dung (2) + 19 pt"/>
    <w:aliases w:val="In đậm,Giãn cách 0 pt"/>
    <w:basedOn w:val="DefaultParagraphFont"/>
    <w:rsid w:val="00F2320C"/>
    <w:rPr>
      <w:rFonts w:ascii="Times New Roman" w:eastAsia="Times New Roman" w:hAnsi="Times New Roman" w:cs="Times New Roman"/>
      <w:b/>
      <w:bCs/>
      <w:i w:val="0"/>
      <w:iCs w:val="0"/>
      <w:smallCaps w:val="0"/>
      <w:strike w:val="0"/>
      <w:color w:val="000000"/>
      <w:spacing w:val="-10"/>
      <w:w w:val="100"/>
      <w:position w:val="0"/>
      <w:sz w:val="38"/>
      <w:szCs w:val="38"/>
      <w:u w:val="none"/>
      <w:lang w:val="vi-VN" w:eastAsia="vi-VN" w:bidi="vi-VN"/>
    </w:rPr>
  </w:style>
  <w:style w:type="character" w:customStyle="1" w:styleId="Heading1Char">
    <w:name w:val="Heading 1 Char"/>
    <w:basedOn w:val="DefaultParagraphFont"/>
    <w:link w:val="Heading1"/>
    <w:uiPriority w:val="9"/>
    <w:rsid w:val="004A1247"/>
    <w:rPr>
      <w:rFonts w:eastAsia="Times New Roman" w:cs="Times New Roman"/>
      <w:b/>
      <w:bCs/>
      <w:kern w:val="36"/>
      <w:sz w:val="48"/>
      <w:szCs w:val="48"/>
    </w:rPr>
  </w:style>
  <w:style w:type="character" w:styleId="Hyperlink">
    <w:name w:val="Hyperlink"/>
    <w:basedOn w:val="DefaultParagraphFont"/>
    <w:uiPriority w:val="99"/>
    <w:unhideWhenUsed/>
    <w:rsid w:val="00132373"/>
    <w:rPr>
      <w:color w:val="0000FF"/>
      <w:u w:val="single"/>
    </w:rPr>
  </w:style>
  <w:style w:type="character" w:customStyle="1" w:styleId="Heading4Char">
    <w:name w:val="Heading 4 Char"/>
    <w:basedOn w:val="DefaultParagraphFont"/>
    <w:link w:val="Heading4"/>
    <w:uiPriority w:val="9"/>
    <w:rsid w:val="0055756E"/>
    <w:rPr>
      <w:rFonts w:asciiTheme="majorHAnsi" w:eastAsiaTheme="majorEastAsia" w:hAnsiTheme="majorHAnsi" w:cstheme="majorBidi"/>
      <w:i/>
      <w:iCs/>
      <w:color w:val="2E74B5" w:themeColor="accent1" w:themeShade="BF"/>
      <w:szCs w:val="20"/>
    </w:rPr>
  </w:style>
  <w:style w:type="character" w:customStyle="1" w:styleId="Heading2Char">
    <w:name w:val="Heading 2 Char"/>
    <w:basedOn w:val="DefaultParagraphFont"/>
    <w:link w:val="Heading2"/>
    <w:uiPriority w:val="9"/>
    <w:semiHidden/>
    <w:rsid w:val="00EE7F84"/>
    <w:rPr>
      <w:rFonts w:asciiTheme="majorHAnsi" w:eastAsiaTheme="majorEastAsia" w:hAnsiTheme="majorHAnsi" w:cstheme="majorBidi"/>
      <w:color w:val="2E74B5" w:themeColor="accent1" w:themeShade="BF"/>
      <w:sz w:val="26"/>
      <w:szCs w:val="26"/>
    </w:rPr>
  </w:style>
  <w:style w:type="paragraph" w:styleId="BodyTextIndent3">
    <w:name w:val="Body Text Indent 3"/>
    <w:basedOn w:val="Normal"/>
    <w:link w:val="BodyTextIndent3Char"/>
    <w:uiPriority w:val="99"/>
    <w:semiHidden/>
    <w:unhideWhenUsed/>
    <w:rsid w:val="00EE7F8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E7F84"/>
    <w:rPr>
      <w:rFonts w:eastAsia="Times New Roman" w:cs="Times New Roman"/>
      <w:sz w:val="16"/>
      <w:szCs w:val="16"/>
    </w:rPr>
  </w:style>
  <w:style w:type="table" w:styleId="TableGrid">
    <w:name w:val="Table Grid"/>
    <w:basedOn w:val="TableNormal"/>
    <w:uiPriority w:val="39"/>
    <w:rsid w:val="0066369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962785">
      <w:bodyDiv w:val="1"/>
      <w:marLeft w:val="0"/>
      <w:marRight w:val="0"/>
      <w:marTop w:val="0"/>
      <w:marBottom w:val="0"/>
      <w:divBdr>
        <w:top w:val="none" w:sz="0" w:space="0" w:color="auto"/>
        <w:left w:val="none" w:sz="0" w:space="0" w:color="auto"/>
        <w:bottom w:val="none" w:sz="0" w:space="0" w:color="auto"/>
        <w:right w:val="none" w:sz="0" w:space="0" w:color="auto"/>
      </w:divBdr>
    </w:div>
    <w:div w:id="450831496">
      <w:bodyDiv w:val="1"/>
      <w:marLeft w:val="0"/>
      <w:marRight w:val="0"/>
      <w:marTop w:val="0"/>
      <w:marBottom w:val="0"/>
      <w:divBdr>
        <w:top w:val="none" w:sz="0" w:space="0" w:color="auto"/>
        <w:left w:val="none" w:sz="0" w:space="0" w:color="auto"/>
        <w:bottom w:val="none" w:sz="0" w:space="0" w:color="auto"/>
        <w:right w:val="none" w:sz="0" w:space="0" w:color="auto"/>
      </w:divBdr>
    </w:div>
    <w:div w:id="459034569">
      <w:bodyDiv w:val="1"/>
      <w:marLeft w:val="0"/>
      <w:marRight w:val="0"/>
      <w:marTop w:val="0"/>
      <w:marBottom w:val="0"/>
      <w:divBdr>
        <w:top w:val="none" w:sz="0" w:space="0" w:color="auto"/>
        <w:left w:val="none" w:sz="0" w:space="0" w:color="auto"/>
        <w:bottom w:val="none" w:sz="0" w:space="0" w:color="auto"/>
        <w:right w:val="none" w:sz="0" w:space="0" w:color="auto"/>
      </w:divBdr>
    </w:div>
    <w:div w:id="538474011">
      <w:bodyDiv w:val="1"/>
      <w:marLeft w:val="0"/>
      <w:marRight w:val="0"/>
      <w:marTop w:val="0"/>
      <w:marBottom w:val="0"/>
      <w:divBdr>
        <w:top w:val="none" w:sz="0" w:space="0" w:color="auto"/>
        <w:left w:val="none" w:sz="0" w:space="0" w:color="auto"/>
        <w:bottom w:val="none" w:sz="0" w:space="0" w:color="auto"/>
        <w:right w:val="none" w:sz="0" w:space="0" w:color="auto"/>
      </w:divBdr>
    </w:div>
    <w:div w:id="1419062133">
      <w:bodyDiv w:val="1"/>
      <w:marLeft w:val="0"/>
      <w:marRight w:val="0"/>
      <w:marTop w:val="0"/>
      <w:marBottom w:val="0"/>
      <w:divBdr>
        <w:top w:val="none" w:sz="0" w:space="0" w:color="auto"/>
        <w:left w:val="none" w:sz="0" w:space="0" w:color="auto"/>
        <w:bottom w:val="none" w:sz="0" w:space="0" w:color="auto"/>
        <w:right w:val="none" w:sz="0" w:space="0" w:color="auto"/>
      </w:divBdr>
    </w:div>
    <w:div w:id="1452016921">
      <w:bodyDiv w:val="1"/>
      <w:marLeft w:val="0"/>
      <w:marRight w:val="0"/>
      <w:marTop w:val="0"/>
      <w:marBottom w:val="0"/>
      <w:divBdr>
        <w:top w:val="none" w:sz="0" w:space="0" w:color="auto"/>
        <w:left w:val="none" w:sz="0" w:space="0" w:color="auto"/>
        <w:bottom w:val="none" w:sz="0" w:space="0" w:color="auto"/>
        <w:right w:val="none" w:sz="0" w:space="0" w:color="auto"/>
      </w:divBdr>
    </w:div>
    <w:div w:id="1543861143">
      <w:bodyDiv w:val="1"/>
      <w:marLeft w:val="0"/>
      <w:marRight w:val="0"/>
      <w:marTop w:val="0"/>
      <w:marBottom w:val="0"/>
      <w:divBdr>
        <w:top w:val="none" w:sz="0" w:space="0" w:color="auto"/>
        <w:left w:val="none" w:sz="0" w:space="0" w:color="auto"/>
        <w:bottom w:val="none" w:sz="0" w:space="0" w:color="auto"/>
        <w:right w:val="none" w:sz="0" w:space="0" w:color="auto"/>
      </w:divBdr>
    </w:div>
    <w:div w:id="208399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C4F77-F964-4A3B-A60F-0E376CC22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15</Pages>
  <Words>4845</Words>
  <Characters>27623</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Kim Oanh</dc:creator>
  <cp:keywords/>
  <dc:description/>
  <cp:lastModifiedBy>VTBD003</cp:lastModifiedBy>
  <cp:revision>17</cp:revision>
  <cp:lastPrinted>2024-07-17T03:46:00Z</cp:lastPrinted>
  <dcterms:created xsi:type="dcterms:W3CDTF">2024-06-25T07:31:00Z</dcterms:created>
  <dcterms:modified xsi:type="dcterms:W3CDTF">2024-07-17T03:50:00Z</dcterms:modified>
</cp:coreProperties>
</file>